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709" w:type="dxa"/>
        <w:tblLayout w:type="fixed"/>
        <w:tblLook w:val="0000" w:firstRow="0" w:lastRow="0" w:firstColumn="0" w:lastColumn="0" w:noHBand="0" w:noVBand="0"/>
      </w:tblPr>
      <w:tblGrid>
        <w:gridCol w:w="5245"/>
        <w:gridCol w:w="4678"/>
      </w:tblGrid>
      <w:tr w:rsidR="0017670F" w:rsidRPr="00960E7C" w14:paraId="6B677931" w14:textId="77777777" w:rsidTr="0017670F">
        <w:trPr>
          <w:trHeight w:val="1258"/>
        </w:trPr>
        <w:tc>
          <w:tcPr>
            <w:tcW w:w="5245" w:type="dxa"/>
          </w:tcPr>
          <w:p w14:paraId="1E6869CE" w14:textId="0247E69D" w:rsidR="0017670F" w:rsidRPr="00960E7C" w:rsidRDefault="0017670F" w:rsidP="0017670F">
            <w:pPr>
              <w:spacing w:line="360" w:lineRule="exact"/>
              <w:jc w:val="center"/>
              <w:rPr>
                <w:sz w:val="28"/>
                <w:szCs w:val="28"/>
              </w:rPr>
            </w:pPr>
            <w:r w:rsidRPr="00960E7C">
              <w:rPr>
                <w:sz w:val="28"/>
                <w:szCs w:val="28"/>
              </w:rPr>
              <w:t xml:space="preserve">ĐẢNG </w:t>
            </w:r>
            <w:r w:rsidR="000008B6" w:rsidRPr="00960E7C">
              <w:rPr>
                <w:sz w:val="28"/>
                <w:szCs w:val="28"/>
              </w:rPr>
              <w:t xml:space="preserve">BỘ </w:t>
            </w:r>
            <w:r w:rsidRPr="00960E7C">
              <w:rPr>
                <w:sz w:val="28"/>
                <w:szCs w:val="28"/>
              </w:rPr>
              <w:t>TỔNG CÔNG TY</w:t>
            </w:r>
          </w:p>
          <w:p w14:paraId="26AFB3A4" w14:textId="43FAE496" w:rsidR="0017670F" w:rsidRPr="00960E7C" w:rsidRDefault="0017670F" w:rsidP="0017670F">
            <w:pPr>
              <w:spacing w:line="360" w:lineRule="exact"/>
              <w:jc w:val="center"/>
              <w:rPr>
                <w:sz w:val="28"/>
                <w:szCs w:val="28"/>
              </w:rPr>
            </w:pPr>
            <w:r w:rsidRPr="00960E7C">
              <w:rPr>
                <w:sz w:val="28"/>
                <w:szCs w:val="28"/>
              </w:rPr>
              <w:t xml:space="preserve"> LƯƠNG THỰC MIỀN BẮC</w:t>
            </w:r>
          </w:p>
          <w:p w14:paraId="0B201813" w14:textId="31A7BC36" w:rsidR="000008B6" w:rsidRPr="00960E7C" w:rsidRDefault="000008B6" w:rsidP="0017670F">
            <w:pPr>
              <w:spacing w:line="360" w:lineRule="exact"/>
              <w:jc w:val="center"/>
              <w:rPr>
                <w:b/>
                <w:sz w:val="28"/>
                <w:szCs w:val="28"/>
              </w:rPr>
            </w:pPr>
            <w:r w:rsidRPr="00960E7C">
              <w:rPr>
                <w:b/>
                <w:sz w:val="28"/>
                <w:szCs w:val="28"/>
              </w:rPr>
              <w:t>BAN CHỈ ĐẠO 57</w:t>
            </w:r>
          </w:p>
          <w:p w14:paraId="3D8B7012" w14:textId="77777777" w:rsidR="0017670F" w:rsidRPr="00960E7C" w:rsidRDefault="0017670F" w:rsidP="0017670F">
            <w:pPr>
              <w:spacing w:line="360" w:lineRule="exact"/>
              <w:jc w:val="center"/>
              <w:rPr>
                <w:b/>
                <w:sz w:val="28"/>
                <w:szCs w:val="28"/>
              </w:rPr>
            </w:pPr>
            <w:r w:rsidRPr="00960E7C">
              <w:rPr>
                <w:b/>
                <w:sz w:val="28"/>
                <w:szCs w:val="28"/>
              </w:rPr>
              <w:t>*</w:t>
            </w:r>
          </w:p>
          <w:p w14:paraId="2957460C" w14:textId="2CA3CB5D" w:rsidR="0017670F" w:rsidRPr="00960E7C" w:rsidRDefault="0017670F" w:rsidP="0017670F">
            <w:pPr>
              <w:spacing w:line="360" w:lineRule="exact"/>
              <w:jc w:val="center"/>
              <w:rPr>
                <w:sz w:val="28"/>
                <w:szCs w:val="28"/>
              </w:rPr>
            </w:pPr>
            <w:r w:rsidRPr="00960E7C">
              <w:rPr>
                <w:sz w:val="28"/>
                <w:szCs w:val="28"/>
              </w:rPr>
              <w:t xml:space="preserve">Số         </w:t>
            </w:r>
            <w:r w:rsidR="000008B6" w:rsidRPr="00960E7C">
              <w:rPr>
                <w:sz w:val="28"/>
                <w:szCs w:val="28"/>
              </w:rPr>
              <w:t xml:space="preserve">   </w:t>
            </w:r>
            <w:r w:rsidRPr="00960E7C">
              <w:rPr>
                <w:sz w:val="28"/>
                <w:szCs w:val="28"/>
              </w:rPr>
              <w:t>-KH/</w:t>
            </w:r>
            <w:r w:rsidR="000008B6" w:rsidRPr="00960E7C">
              <w:rPr>
                <w:sz w:val="28"/>
                <w:szCs w:val="28"/>
              </w:rPr>
              <w:t>BCĐ57</w:t>
            </w:r>
          </w:p>
          <w:p w14:paraId="284C51E4" w14:textId="0E809F84" w:rsidR="0017670F" w:rsidRPr="00960E7C" w:rsidRDefault="009378D2" w:rsidP="0017670F">
            <w:pPr>
              <w:spacing w:line="360" w:lineRule="exact"/>
              <w:jc w:val="center"/>
              <w:rPr>
                <w:i/>
                <w:color w:val="0D0D0D" w:themeColor="text1" w:themeTint="F2"/>
                <w:sz w:val="28"/>
                <w:szCs w:val="28"/>
                <w:lang w:eastAsia="zh-CN"/>
              </w:rPr>
            </w:pPr>
            <w:r>
              <w:rPr>
                <w:i/>
                <w:color w:val="0D0D0D" w:themeColor="text1" w:themeTint="F2"/>
                <w:sz w:val="28"/>
                <w:szCs w:val="28"/>
                <w:lang w:eastAsia="zh-CN"/>
              </w:rPr>
              <w:t>(Dự thảo)</w:t>
            </w:r>
          </w:p>
        </w:tc>
        <w:tc>
          <w:tcPr>
            <w:tcW w:w="4678" w:type="dxa"/>
          </w:tcPr>
          <w:p w14:paraId="35C0EDEE" w14:textId="63B67BAA" w:rsidR="0017670F" w:rsidRPr="00960E7C" w:rsidRDefault="0017670F" w:rsidP="0017670F">
            <w:pPr>
              <w:spacing w:line="360" w:lineRule="exact"/>
              <w:jc w:val="right"/>
              <w:rPr>
                <w:b/>
                <w:sz w:val="30"/>
                <w:szCs w:val="30"/>
              </w:rPr>
            </w:pPr>
            <w:r w:rsidRPr="00960E7C">
              <w:rPr>
                <w:b/>
                <w:sz w:val="28"/>
                <w:szCs w:val="28"/>
              </w:rPr>
              <w:t xml:space="preserve"> </w:t>
            </w:r>
            <w:r w:rsidRPr="00960E7C">
              <w:rPr>
                <w:b/>
                <w:sz w:val="30"/>
                <w:szCs w:val="30"/>
              </w:rPr>
              <w:t>ĐẢNG CỘNG SẢN VIỆT NAM</w:t>
            </w:r>
          </w:p>
          <w:p w14:paraId="45749BA7" w14:textId="77777777" w:rsidR="0017670F" w:rsidRPr="00960E7C" w:rsidRDefault="00367AE7" w:rsidP="0017670F">
            <w:pPr>
              <w:spacing w:line="360" w:lineRule="exact"/>
              <w:jc w:val="center"/>
              <w:rPr>
                <w:sz w:val="28"/>
                <w:szCs w:val="28"/>
              </w:rPr>
            </w:pPr>
            <w:r>
              <w:rPr>
                <w:sz w:val="28"/>
                <w:szCs w:val="28"/>
              </w:rPr>
              <w:pict w14:anchorId="1426F63B">
                <v:line id="Line 2" o:spid="_x0000_s1026" style="position:absolute;left:0;text-align:left;z-index:251659264;visibility:visible;mso-wrap-distance-top:-3e-5mm;mso-wrap-distance-bottom:-3e-5mm" from="18.35pt,2.35pt" to="222pt,3.1pt"/>
              </w:pict>
            </w:r>
          </w:p>
          <w:p w14:paraId="2584277E" w14:textId="1666F896" w:rsidR="0017670F" w:rsidRPr="00960E7C" w:rsidRDefault="0017670F" w:rsidP="0017670F">
            <w:pPr>
              <w:spacing w:line="360" w:lineRule="exact"/>
              <w:rPr>
                <w:i/>
                <w:sz w:val="28"/>
                <w:szCs w:val="28"/>
              </w:rPr>
            </w:pPr>
            <w:r w:rsidRPr="00960E7C">
              <w:rPr>
                <w:i/>
                <w:sz w:val="28"/>
                <w:szCs w:val="28"/>
              </w:rPr>
              <w:t xml:space="preserve"> Hà Nội, ngày  </w:t>
            </w:r>
            <w:r w:rsidR="000008B6" w:rsidRPr="00960E7C">
              <w:rPr>
                <w:i/>
                <w:sz w:val="28"/>
                <w:szCs w:val="28"/>
              </w:rPr>
              <w:t xml:space="preserve">       tháng 01 năm 2026</w:t>
            </w:r>
          </w:p>
          <w:p w14:paraId="1A989A63" w14:textId="59EBCDBC" w:rsidR="0017670F" w:rsidRPr="00960E7C" w:rsidRDefault="0017670F" w:rsidP="0017670F">
            <w:pPr>
              <w:spacing w:line="360" w:lineRule="exact"/>
              <w:jc w:val="center"/>
              <w:rPr>
                <w:color w:val="0D0D0D" w:themeColor="text1" w:themeTint="F2"/>
                <w:sz w:val="28"/>
                <w:szCs w:val="28"/>
                <w:lang w:eastAsia="zh-CN"/>
              </w:rPr>
            </w:pPr>
            <w:r w:rsidRPr="00960E7C">
              <w:rPr>
                <w:sz w:val="28"/>
                <w:szCs w:val="28"/>
              </w:rPr>
              <w:tab/>
            </w:r>
          </w:p>
        </w:tc>
      </w:tr>
    </w:tbl>
    <w:p w14:paraId="7BA13399" w14:textId="77777777" w:rsidR="004348B1" w:rsidRPr="00960E7C" w:rsidRDefault="004348B1" w:rsidP="000008B6">
      <w:pPr>
        <w:spacing w:after="60" w:line="360" w:lineRule="exact"/>
        <w:jc w:val="center"/>
        <w:rPr>
          <w:b/>
          <w:bCs/>
          <w:color w:val="0D0D0D" w:themeColor="text1" w:themeTint="F2"/>
          <w:sz w:val="30"/>
          <w:szCs w:val="30"/>
          <w:lang w:eastAsia="zh-CN"/>
        </w:rPr>
      </w:pPr>
      <w:r w:rsidRPr="00960E7C">
        <w:rPr>
          <w:b/>
          <w:bCs/>
          <w:color w:val="0D0D0D" w:themeColor="text1" w:themeTint="F2"/>
          <w:sz w:val="30"/>
          <w:szCs w:val="30"/>
        </w:rPr>
        <w:t>KẾ HOẠCH</w:t>
      </w:r>
    </w:p>
    <w:p w14:paraId="4F15412E" w14:textId="77777777" w:rsidR="000008B6" w:rsidRPr="00960E7C" w:rsidRDefault="00E7102E" w:rsidP="000008B6">
      <w:pPr>
        <w:pStyle w:val="BodyText"/>
        <w:spacing w:after="20"/>
        <w:ind w:left="120" w:hanging="120"/>
        <w:jc w:val="center"/>
        <w:rPr>
          <w:rFonts w:ascii="Times New Roman" w:hAnsi="Times New Roman" w:cs="Times New Roman"/>
          <w:b/>
          <w:sz w:val="28"/>
          <w:szCs w:val="28"/>
        </w:rPr>
      </w:pPr>
      <w:r w:rsidRPr="00960E7C">
        <w:rPr>
          <w:rFonts w:ascii="Times New Roman" w:hAnsi="Times New Roman" w:cs="Times New Roman"/>
          <w:b/>
          <w:bCs/>
          <w:color w:val="0D0D0D" w:themeColor="text1" w:themeTint="F2"/>
          <w:sz w:val="28"/>
          <w:szCs w:val="28"/>
        </w:rPr>
        <w:t>Công tác</w:t>
      </w:r>
      <w:r w:rsidR="0086022B" w:rsidRPr="00960E7C">
        <w:rPr>
          <w:rFonts w:ascii="Times New Roman" w:hAnsi="Times New Roman" w:cs="Times New Roman"/>
          <w:b/>
          <w:bCs/>
          <w:color w:val="0D0D0D" w:themeColor="text1" w:themeTint="F2"/>
          <w:sz w:val="28"/>
          <w:szCs w:val="28"/>
        </w:rPr>
        <w:t xml:space="preserve"> </w:t>
      </w:r>
      <w:r w:rsidR="000008B6" w:rsidRPr="00960E7C">
        <w:rPr>
          <w:rFonts w:ascii="Times New Roman" w:hAnsi="Times New Roman" w:cs="Times New Roman"/>
          <w:b/>
          <w:bCs/>
          <w:color w:val="0D0D0D" w:themeColor="text1" w:themeTint="F2"/>
          <w:sz w:val="28"/>
          <w:szCs w:val="28"/>
        </w:rPr>
        <w:t xml:space="preserve">Ban Chỉ đạo 57 </w:t>
      </w:r>
      <w:r w:rsidR="000008B6" w:rsidRPr="00960E7C">
        <w:rPr>
          <w:rFonts w:ascii="Times New Roman" w:hAnsi="Times New Roman" w:cs="Times New Roman"/>
          <w:b/>
          <w:sz w:val="28"/>
          <w:szCs w:val="28"/>
          <w:lang w:val="nl-NL"/>
        </w:rPr>
        <w:t xml:space="preserve">của </w:t>
      </w:r>
      <w:r w:rsidR="000008B6" w:rsidRPr="00960E7C">
        <w:rPr>
          <w:rFonts w:ascii="Times New Roman" w:hAnsi="Times New Roman" w:cs="Times New Roman"/>
          <w:b/>
          <w:sz w:val="28"/>
          <w:szCs w:val="28"/>
        </w:rPr>
        <w:t>Ban Chỉ đạo thực hiện</w:t>
      </w:r>
    </w:p>
    <w:p w14:paraId="7D725434" w14:textId="77777777" w:rsidR="000008B6" w:rsidRPr="00960E7C" w:rsidRDefault="000008B6" w:rsidP="000008B6">
      <w:pPr>
        <w:pStyle w:val="BodyText"/>
        <w:spacing w:after="20"/>
        <w:ind w:left="120" w:hanging="120"/>
        <w:jc w:val="center"/>
        <w:rPr>
          <w:rFonts w:ascii="Times New Roman" w:hAnsi="Times New Roman" w:cs="Times New Roman"/>
          <w:b/>
          <w:sz w:val="28"/>
          <w:szCs w:val="28"/>
          <w:lang w:val="nl-NL"/>
        </w:rPr>
      </w:pPr>
      <w:r w:rsidRPr="00960E7C">
        <w:rPr>
          <w:rFonts w:ascii="Times New Roman" w:hAnsi="Times New Roman" w:cs="Times New Roman"/>
          <w:b/>
          <w:sz w:val="28"/>
          <w:szCs w:val="28"/>
          <w:lang w:val="nl-NL"/>
        </w:rPr>
        <w:t>phát triển khoa học, công nghệ, đổi mới sáng tạo và chuyển đổi số</w:t>
      </w:r>
    </w:p>
    <w:p w14:paraId="26154E92" w14:textId="77777777" w:rsidR="000008B6" w:rsidRPr="00960E7C" w:rsidRDefault="000008B6" w:rsidP="000008B6">
      <w:pPr>
        <w:pStyle w:val="BodyText"/>
        <w:spacing w:after="0"/>
        <w:ind w:left="120" w:hanging="120"/>
        <w:jc w:val="center"/>
        <w:rPr>
          <w:rFonts w:ascii="Times New Roman" w:hAnsi="Times New Roman" w:cs="Times New Roman"/>
          <w:b/>
          <w:sz w:val="28"/>
          <w:szCs w:val="28"/>
        </w:rPr>
      </w:pPr>
      <w:r w:rsidRPr="00960E7C">
        <w:rPr>
          <w:rFonts w:ascii="Times New Roman" w:hAnsi="Times New Roman" w:cs="Times New Roman"/>
          <w:b/>
          <w:sz w:val="28"/>
          <w:szCs w:val="28"/>
        </w:rPr>
        <w:t>Tổng công ty Lương thực miền Bắc</w:t>
      </w:r>
    </w:p>
    <w:p w14:paraId="6ED486CC" w14:textId="77777777" w:rsidR="0085268D" w:rsidRPr="00960E7C" w:rsidRDefault="0085268D" w:rsidP="008B0DC5">
      <w:pPr>
        <w:spacing w:line="360" w:lineRule="exact"/>
        <w:jc w:val="center"/>
        <w:rPr>
          <w:b/>
          <w:bCs/>
          <w:color w:val="0D0D0D" w:themeColor="text1" w:themeTint="F2"/>
          <w:sz w:val="28"/>
          <w:szCs w:val="28"/>
        </w:rPr>
      </w:pPr>
      <w:r w:rsidRPr="00960E7C">
        <w:rPr>
          <w:b/>
          <w:bCs/>
          <w:color w:val="0D0D0D" w:themeColor="text1" w:themeTint="F2"/>
          <w:sz w:val="28"/>
          <w:szCs w:val="28"/>
        </w:rPr>
        <w:t>-----</w:t>
      </w:r>
    </w:p>
    <w:p w14:paraId="2920E411" w14:textId="77777777" w:rsidR="000008B6" w:rsidRPr="00960E7C" w:rsidRDefault="000008B6" w:rsidP="00C5290B">
      <w:pPr>
        <w:ind w:firstLine="720"/>
        <w:jc w:val="both"/>
        <w:rPr>
          <w:sz w:val="28"/>
          <w:szCs w:val="28"/>
        </w:rPr>
      </w:pPr>
    </w:p>
    <w:p w14:paraId="1CFC155A" w14:textId="77777777" w:rsidR="00FC0915" w:rsidRPr="00960E7C" w:rsidRDefault="00BA667E" w:rsidP="00960E7C">
      <w:pPr>
        <w:pStyle w:val="BodyText"/>
        <w:widowControl w:val="0"/>
        <w:tabs>
          <w:tab w:val="left" w:pos="987"/>
        </w:tabs>
        <w:spacing w:line="288" w:lineRule="auto"/>
        <w:ind w:firstLine="709"/>
        <w:jc w:val="both"/>
        <w:rPr>
          <w:rFonts w:ascii="Times New Roman" w:hAnsi="Times New Roman" w:cs="Times New Roman"/>
          <w:sz w:val="28"/>
          <w:szCs w:val="28"/>
          <w:lang w:val="nl-NL"/>
        </w:rPr>
      </w:pPr>
      <w:r w:rsidRPr="00960E7C">
        <w:rPr>
          <w:rFonts w:ascii="Times New Roman" w:hAnsi="Times New Roman" w:cs="Times New Roman"/>
          <w:sz w:val="28"/>
          <w:szCs w:val="28"/>
          <w:lang w:val="nl-NL"/>
        </w:rPr>
        <w:t>- Căn cứ Nghị quyết số 21-NQ/ĐU, ngày 14/3/2025 của Ban Thường vụ Đảng ủy Tổng công ty Lương thực miền Bắc về việc t</w:t>
      </w:r>
      <w:r w:rsidRPr="00960E7C">
        <w:rPr>
          <w:rFonts w:ascii="Times New Roman" w:hAnsi="Times New Roman" w:cs="Times New Roman"/>
          <w:sz w:val="28"/>
          <w:szCs w:val="28"/>
        </w:rPr>
        <w:t>riển khai thực hiện Nghị quyết số 57-NQ/TW, ngày 22/12/2024 của Bộ Chính trị về đột phá, phát triển khoa học, công nghệ, đổi mới sáng tạo và chuyển đổi số quốc gia</w:t>
      </w:r>
      <w:r w:rsidRPr="00960E7C">
        <w:rPr>
          <w:rFonts w:ascii="Times New Roman" w:hAnsi="Times New Roman" w:cs="Times New Roman"/>
          <w:sz w:val="28"/>
          <w:szCs w:val="28"/>
          <w:lang w:val="nl-NL"/>
        </w:rPr>
        <w:t>;</w:t>
      </w:r>
    </w:p>
    <w:p w14:paraId="1BFEACF6" w14:textId="77777777" w:rsidR="00FC0915" w:rsidRPr="00960E7C" w:rsidRDefault="00BA667E" w:rsidP="00FC0915">
      <w:pPr>
        <w:pStyle w:val="BodyText"/>
        <w:widowControl w:val="0"/>
        <w:tabs>
          <w:tab w:val="left" w:pos="987"/>
        </w:tabs>
        <w:spacing w:before="120" w:line="288" w:lineRule="auto"/>
        <w:ind w:firstLine="709"/>
        <w:jc w:val="both"/>
        <w:rPr>
          <w:rFonts w:ascii="Times New Roman" w:hAnsi="Times New Roman" w:cs="Times New Roman"/>
          <w:sz w:val="28"/>
          <w:szCs w:val="28"/>
          <w:lang w:val="nl-NL"/>
        </w:rPr>
      </w:pPr>
      <w:r w:rsidRPr="00960E7C">
        <w:rPr>
          <w:rFonts w:ascii="Times New Roman" w:hAnsi="Times New Roman" w:cs="Times New Roman"/>
          <w:sz w:val="28"/>
          <w:szCs w:val="28"/>
          <w:lang w:val="nl-NL"/>
        </w:rPr>
        <w:t>- Căn cứ Quyết định số 335-QĐ/ĐU, ngày 30/5/2025 của Ban Thường vụ Đảng ủy Tổng công ty Lương thực miền Bắc về việc</w:t>
      </w:r>
      <w:r w:rsidRPr="00960E7C">
        <w:rPr>
          <w:rFonts w:ascii="Times New Roman" w:hAnsi="Times New Roman" w:cs="Times New Roman"/>
          <w:sz w:val="28"/>
          <w:szCs w:val="28"/>
        </w:rPr>
        <w:t xml:space="preserve"> Kiện toàn Ban Chỉ đạo thực hiện </w:t>
      </w:r>
      <w:r w:rsidRPr="00960E7C">
        <w:rPr>
          <w:rFonts w:ascii="Times New Roman" w:hAnsi="Times New Roman" w:cs="Times New Roman"/>
          <w:sz w:val="28"/>
          <w:szCs w:val="28"/>
          <w:lang w:val="nl-NL"/>
        </w:rPr>
        <w:t xml:space="preserve">phát triển khoa học, công nghệ, đổi mới sáng tạo và chuyển đổi số </w:t>
      </w:r>
      <w:r w:rsidRPr="00960E7C">
        <w:rPr>
          <w:rFonts w:ascii="Times New Roman" w:hAnsi="Times New Roman" w:cs="Times New Roman"/>
          <w:sz w:val="28"/>
          <w:szCs w:val="28"/>
        </w:rPr>
        <w:t>Tổng công ty Lương thực miền Bắc</w:t>
      </w:r>
      <w:r w:rsidRPr="00960E7C">
        <w:rPr>
          <w:rFonts w:ascii="Times New Roman" w:hAnsi="Times New Roman" w:cs="Times New Roman"/>
          <w:sz w:val="28"/>
          <w:szCs w:val="28"/>
          <w:lang w:val="nl-NL"/>
        </w:rPr>
        <w:t>;</w:t>
      </w:r>
    </w:p>
    <w:p w14:paraId="1A6B738F" w14:textId="77777777" w:rsidR="00FC0915" w:rsidRPr="00960E7C" w:rsidRDefault="00BA667E" w:rsidP="00FC0915">
      <w:pPr>
        <w:pStyle w:val="BodyText"/>
        <w:widowControl w:val="0"/>
        <w:tabs>
          <w:tab w:val="left" w:pos="987"/>
        </w:tabs>
        <w:spacing w:before="120" w:line="288" w:lineRule="auto"/>
        <w:ind w:firstLine="709"/>
        <w:jc w:val="both"/>
        <w:rPr>
          <w:rFonts w:ascii="Times New Roman" w:hAnsi="Times New Roman" w:cs="Times New Roman"/>
          <w:sz w:val="28"/>
          <w:szCs w:val="28"/>
        </w:rPr>
      </w:pPr>
      <w:r w:rsidRPr="00960E7C">
        <w:rPr>
          <w:rFonts w:ascii="Times New Roman" w:hAnsi="Times New Roman" w:cs="Times New Roman"/>
          <w:sz w:val="28"/>
          <w:szCs w:val="28"/>
        </w:rPr>
        <w:t xml:space="preserve">- Ban Chỉ đạo thực hiện </w:t>
      </w:r>
      <w:r w:rsidRPr="00960E7C">
        <w:rPr>
          <w:rFonts w:ascii="Times New Roman" w:hAnsi="Times New Roman" w:cs="Times New Roman"/>
          <w:sz w:val="28"/>
          <w:szCs w:val="28"/>
          <w:lang w:val="nl-NL"/>
        </w:rPr>
        <w:t xml:space="preserve">phát triển khoa học, công nghệ, đổi mới sáng tạo và chuyển đổi số </w:t>
      </w:r>
      <w:r w:rsidRPr="00960E7C">
        <w:rPr>
          <w:rFonts w:ascii="Times New Roman" w:hAnsi="Times New Roman" w:cs="Times New Roman"/>
          <w:sz w:val="28"/>
          <w:szCs w:val="28"/>
        </w:rPr>
        <w:t xml:space="preserve">Tổng công ty Lương thực miền Bắc (Chỉ đạo 57) </w:t>
      </w:r>
      <w:r w:rsidR="00A97016" w:rsidRPr="00960E7C">
        <w:rPr>
          <w:rFonts w:ascii="Times New Roman" w:hAnsi="Times New Roman" w:cs="Times New Roman"/>
          <w:sz w:val="28"/>
          <w:szCs w:val="28"/>
        </w:rPr>
        <w:t xml:space="preserve">xây dựng </w:t>
      </w:r>
      <w:r w:rsidR="00A2278D" w:rsidRPr="00960E7C">
        <w:rPr>
          <w:rFonts w:ascii="Times New Roman" w:hAnsi="Times New Roman" w:cs="Times New Roman"/>
          <w:sz w:val="28"/>
          <w:szCs w:val="28"/>
        </w:rPr>
        <w:t xml:space="preserve">Kế hoạch công tác </w:t>
      </w:r>
      <w:r w:rsidRPr="00960E7C">
        <w:rPr>
          <w:rFonts w:ascii="Times New Roman" w:hAnsi="Times New Roman" w:cs="Times New Roman"/>
          <w:sz w:val="28"/>
          <w:szCs w:val="28"/>
        </w:rPr>
        <w:t>của Ban Chỉ đạo 57</w:t>
      </w:r>
      <w:r w:rsidR="00A2278D" w:rsidRPr="00960E7C">
        <w:rPr>
          <w:rFonts w:ascii="Times New Roman" w:hAnsi="Times New Roman" w:cs="Times New Roman"/>
          <w:sz w:val="28"/>
          <w:szCs w:val="28"/>
        </w:rPr>
        <w:t xml:space="preserve"> năm 202</w:t>
      </w:r>
      <w:r w:rsidRPr="00960E7C">
        <w:rPr>
          <w:rFonts w:ascii="Times New Roman" w:hAnsi="Times New Roman" w:cs="Times New Roman"/>
          <w:sz w:val="28"/>
          <w:szCs w:val="28"/>
        </w:rPr>
        <w:t>6</w:t>
      </w:r>
      <w:r w:rsidR="00A2278D" w:rsidRPr="00960E7C">
        <w:rPr>
          <w:rFonts w:ascii="Times New Roman" w:hAnsi="Times New Roman" w:cs="Times New Roman"/>
          <w:sz w:val="28"/>
          <w:szCs w:val="28"/>
        </w:rPr>
        <w:t>,</w:t>
      </w:r>
      <w:r w:rsidR="00A97016" w:rsidRPr="00960E7C">
        <w:rPr>
          <w:rFonts w:ascii="Times New Roman" w:hAnsi="Times New Roman" w:cs="Times New Roman"/>
          <w:sz w:val="28"/>
          <w:szCs w:val="28"/>
        </w:rPr>
        <w:t xml:space="preserve"> </w:t>
      </w:r>
      <w:r w:rsidR="00A2278D" w:rsidRPr="00960E7C">
        <w:rPr>
          <w:rFonts w:ascii="Times New Roman" w:hAnsi="Times New Roman" w:cs="Times New Roman"/>
          <w:sz w:val="28"/>
          <w:szCs w:val="28"/>
        </w:rPr>
        <w:t xml:space="preserve">cụ thể </w:t>
      </w:r>
      <w:r w:rsidR="00A97016" w:rsidRPr="00960E7C">
        <w:rPr>
          <w:rFonts w:ascii="Times New Roman" w:hAnsi="Times New Roman" w:cs="Times New Roman"/>
          <w:sz w:val="28"/>
          <w:szCs w:val="28"/>
        </w:rPr>
        <w:t>như sau:</w:t>
      </w:r>
    </w:p>
    <w:p w14:paraId="2867BF10" w14:textId="77777777" w:rsidR="00FC0915" w:rsidRPr="00960E7C" w:rsidRDefault="00ED71F4" w:rsidP="00FC0915">
      <w:pPr>
        <w:pStyle w:val="BodyText"/>
        <w:widowControl w:val="0"/>
        <w:tabs>
          <w:tab w:val="left" w:pos="987"/>
        </w:tabs>
        <w:spacing w:before="120" w:line="288" w:lineRule="auto"/>
        <w:ind w:firstLine="709"/>
        <w:jc w:val="both"/>
        <w:rPr>
          <w:rFonts w:ascii="Times New Roman" w:hAnsi="Times New Roman" w:cs="Times New Roman"/>
          <w:b/>
          <w:bCs/>
          <w:color w:val="0D0D0D" w:themeColor="text1" w:themeTint="F2"/>
          <w:sz w:val="28"/>
          <w:szCs w:val="28"/>
        </w:rPr>
      </w:pPr>
      <w:r w:rsidRPr="00960E7C">
        <w:rPr>
          <w:rFonts w:ascii="Times New Roman" w:hAnsi="Times New Roman" w:cs="Times New Roman"/>
          <w:b/>
          <w:bCs/>
          <w:color w:val="0D0D0D" w:themeColor="text1" w:themeTint="F2"/>
          <w:sz w:val="28"/>
          <w:szCs w:val="28"/>
        </w:rPr>
        <w:t xml:space="preserve">I. </w:t>
      </w:r>
      <w:r w:rsidR="00C86276" w:rsidRPr="00960E7C">
        <w:rPr>
          <w:rFonts w:ascii="Times New Roman" w:hAnsi="Times New Roman" w:cs="Times New Roman"/>
          <w:b/>
          <w:bCs/>
          <w:color w:val="0D0D0D" w:themeColor="text1" w:themeTint="F2"/>
          <w:sz w:val="28"/>
          <w:szCs w:val="28"/>
        </w:rPr>
        <w:t>MỤC ĐÍCH, YÊU CẦU</w:t>
      </w:r>
    </w:p>
    <w:p w14:paraId="69B6986F"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b/>
          <w:bCs/>
          <w:color w:val="0D0D0D" w:themeColor="text1" w:themeTint="F2"/>
          <w:sz w:val="28"/>
          <w:szCs w:val="28"/>
        </w:rPr>
      </w:pPr>
      <w:r w:rsidRPr="00960E7C">
        <w:rPr>
          <w:rFonts w:ascii="Times New Roman" w:hAnsi="Times New Roman" w:cs="Times New Roman"/>
          <w:b/>
          <w:bCs/>
          <w:color w:val="0D0D0D" w:themeColor="text1" w:themeTint="F2"/>
          <w:sz w:val="28"/>
          <w:szCs w:val="28"/>
        </w:rPr>
        <w:t>1. Mục đích</w:t>
      </w:r>
    </w:p>
    <w:p w14:paraId="2562BF93"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color w:val="0D0D0D" w:themeColor="text1" w:themeTint="F2"/>
          <w:sz w:val="28"/>
          <w:szCs w:val="28"/>
        </w:rPr>
      </w:pPr>
      <w:r w:rsidRPr="00960E7C">
        <w:rPr>
          <w:rFonts w:ascii="Times New Roman" w:hAnsi="Times New Roman" w:cs="Times New Roman"/>
          <w:color w:val="0D0D0D" w:themeColor="text1" w:themeTint="F2"/>
          <w:sz w:val="28"/>
          <w:szCs w:val="28"/>
        </w:rPr>
        <w:t xml:space="preserve">- Cụ thể hóa </w:t>
      </w:r>
      <w:r w:rsidRPr="00960E7C">
        <w:rPr>
          <w:rFonts w:ascii="Times New Roman" w:hAnsi="Times New Roman" w:cs="Times New Roman"/>
          <w:sz w:val="28"/>
          <w:szCs w:val="28"/>
          <w:lang w:val="nl-NL"/>
        </w:rPr>
        <w:t>Nghị quyết số 21-NQ/ĐU, ngày 14/3/2025 của Ban Thường vụ Đảng ủy Tổng công ty Lương thực miền Bắc về việc t</w:t>
      </w:r>
      <w:r w:rsidRPr="00960E7C">
        <w:rPr>
          <w:rFonts w:ascii="Times New Roman" w:hAnsi="Times New Roman" w:cs="Times New Roman"/>
          <w:sz w:val="28"/>
          <w:szCs w:val="28"/>
        </w:rPr>
        <w:t>riển khai thực hiện Nghị quyết số 57-NQ/TW, ngày 22/12/2024 của Bộ Chính trị về đột phá, phát triển khoa học, công nghệ, đổi mới sáng tạo và chuyển đổi số quốc gia</w:t>
      </w:r>
      <w:r w:rsidR="00CB7F4A" w:rsidRPr="00960E7C">
        <w:rPr>
          <w:rFonts w:ascii="Times New Roman" w:hAnsi="Times New Roman" w:cs="Times New Roman"/>
          <w:color w:val="0D0D0D" w:themeColor="text1" w:themeTint="F2"/>
          <w:sz w:val="28"/>
          <w:szCs w:val="28"/>
        </w:rPr>
        <w:t>.</w:t>
      </w:r>
    </w:p>
    <w:p w14:paraId="088DD2B6"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bCs/>
          <w:sz w:val="28"/>
          <w:szCs w:val="28"/>
        </w:rPr>
      </w:pPr>
      <w:r w:rsidRPr="00960E7C">
        <w:rPr>
          <w:rFonts w:ascii="Times New Roman" w:hAnsi="Times New Roman" w:cs="Times New Roman"/>
          <w:bCs/>
          <w:color w:val="0D0D0D" w:themeColor="text1" w:themeTint="F2"/>
          <w:sz w:val="28"/>
          <w:szCs w:val="28"/>
        </w:rPr>
        <w:t xml:space="preserve">- Nâng cao hiệu quả giám sát, quyết định các vấn đề quan trọng của Tổng công ty trên cơ sở ứng dụng khoa học, công nghệ và chuyển đổi số, thúc đẩy </w:t>
      </w:r>
      <w:r w:rsidRPr="00960E7C">
        <w:rPr>
          <w:rFonts w:ascii="Times New Roman" w:hAnsi="Times New Roman" w:cs="Times New Roman"/>
          <w:bCs/>
          <w:sz w:val="28"/>
          <w:szCs w:val="28"/>
        </w:rPr>
        <w:t>nâng cao hiệu quả quản trị điều hành sản xuất kinh doanh của Tổng công ty và các đơn vị thành viên.</w:t>
      </w:r>
    </w:p>
    <w:p w14:paraId="765FBDDF"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sz w:val="28"/>
          <w:szCs w:val="28"/>
          <w:shd w:val="clear" w:color="auto" w:fill="FFFFFF"/>
        </w:rPr>
      </w:pPr>
      <w:r w:rsidRPr="00960E7C">
        <w:rPr>
          <w:rFonts w:ascii="Times New Roman" w:hAnsi="Times New Roman" w:cs="Times New Roman"/>
          <w:sz w:val="28"/>
          <w:szCs w:val="28"/>
          <w:shd w:val="clear" w:color="auto" w:fill="FFFFFF"/>
        </w:rPr>
        <w:t>- Nghiên cứu, áp dụng các thành tựu khoa học, công nghệ, đổi mới sáng tạo trong các lĩnh vực sản xuất, chế biến trong toàn Tổng công ty.</w:t>
      </w:r>
    </w:p>
    <w:p w14:paraId="51F01E92"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sz w:val="28"/>
          <w:szCs w:val="28"/>
          <w:shd w:val="clear" w:color="auto" w:fill="FFFFFF"/>
        </w:rPr>
      </w:pPr>
      <w:r w:rsidRPr="00960E7C">
        <w:rPr>
          <w:rFonts w:ascii="Times New Roman" w:hAnsi="Times New Roman" w:cs="Times New Roman"/>
          <w:sz w:val="28"/>
          <w:szCs w:val="28"/>
          <w:shd w:val="clear" w:color="auto" w:fill="FFFFFF"/>
        </w:rPr>
        <w:lastRenderedPageBreak/>
        <w:t>- Đổi mới mô hình quản trị theo hướng ứng dụng công nghệ thông tin, nhằm đổi mới toàn diện các mặt hoạt động từ mô hình kinh doanh, mô hình quản trị, tối ưu nhân lực, cải tiến hiệu suất làm việc, giảm chi phí vận hành nâng cao năng lực cạnh tranh và hình thành nên văn hóa làm việc mới trong doanh nghiệp.</w:t>
      </w:r>
    </w:p>
    <w:p w14:paraId="1C8389A5"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b/>
          <w:bCs/>
          <w:sz w:val="28"/>
          <w:szCs w:val="28"/>
        </w:rPr>
      </w:pPr>
      <w:r w:rsidRPr="00960E7C">
        <w:rPr>
          <w:rFonts w:ascii="Times New Roman" w:hAnsi="Times New Roman" w:cs="Times New Roman"/>
          <w:b/>
          <w:bCs/>
          <w:sz w:val="28"/>
          <w:szCs w:val="28"/>
        </w:rPr>
        <w:t>2. Yêu cầu</w:t>
      </w:r>
    </w:p>
    <w:p w14:paraId="6C274693" w14:textId="77777777" w:rsidR="00FC0915" w:rsidRPr="00960E7C" w:rsidRDefault="00C86276" w:rsidP="00FC0915">
      <w:pPr>
        <w:pStyle w:val="BodyText"/>
        <w:widowControl w:val="0"/>
        <w:tabs>
          <w:tab w:val="left" w:pos="987"/>
        </w:tabs>
        <w:spacing w:before="120" w:line="288" w:lineRule="auto"/>
        <w:ind w:firstLine="709"/>
        <w:jc w:val="both"/>
        <w:rPr>
          <w:rFonts w:ascii="Times New Roman" w:hAnsi="Times New Roman" w:cs="Times New Roman"/>
          <w:sz w:val="28"/>
          <w:szCs w:val="28"/>
        </w:rPr>
      </w:pPr>
      <w:r w:rsidRPr="00960E7C">
        <w:rPr>
          <w:rFonts w:ascii="Times New Roman" w:hAnsi="Times New Roman" w:cs="Times New Roman"/>
          <w:bCs/>
          <w:sz w:val="28"/>
          <w:szCs w:val="28"/>
        </w:rPr>
        <w:t xml:space="preserve">Việc triển khai, thực hiện phải bám sát các quan điểm, mục tiêu, nhiệm vụ, giải pháp của </w:t>
      </w:r>
      <w:r w:rsidRPr="00960E7C">
        <w:rPr>
          <w:rFonts w:ascii="Times New Roman" w:hAnsi="Times New Roman" w:cs="Times New Roman"/>
          <w:sz w:val="28"/>
          <w:szCs w:val="28"/>
        </w:rPr>
        <w:t>Nghị quyết số 57-NQ/TW và các văn bản chỉ đạo của Trung ương phù hợp với điều kiện thực tế của Tổng công ty, có lộ trình, phân công rõ trách nhiệm, bảo đảm khả thi; phát huy vai trò giám sát, quyết định của Tổng công ty; huy động sự tham gia của các tổ chức chính trị - xã hội.</w:t>
      </w:r>
    </w:p>
    <w:p w14:paraId="5B0B77D0" w14:textId="77777777" w:rsidR="00FC0915" w:rsidRPr="00960E7C" w:rsidRDefault="00D5501A" w:rsidP="00FC0915">
      <w:pPr>
        <w:pStyle w:val="BodyText"/>
        <w:widowControl w:val="0"/>
        <w:tabs>
          <w:tab w:val="left" w:pos="987"/>
        </w:tabs>
        <w:spacing w:before="120" w:line="288" w:lineRule="auto"/>
        <w:ind w:firstLine="709"/>
        <w:jc w:val="both"/>
        <w:rPr>
          <w:rFonts w:ascii="Times New Roman" w:hAnsi="Times New Roman" w:cs="Times New Roman"/>
          <w:b/>
          <w:color w:val="0D0D0D" w:themeColor="text1" w:themeTint="F2"/>
          <w:sz w:val="28"/>
          <w:szCs w:val="28"/>
        </w:rPr>
      </w:pPr>
      <w:r w:rsidRPr="00960E7C">
        <w:rPr>
          <w:rFonts w:ascii="Times New Roman" w:hAnsi="Times New Roman" w:cs="Times New Roman"/>
          <w:b/>
          <w:color w:val="0D0D0D" w:themeColor="text1" w:themeTint="F2"/>
          <w:sz w:val="28"/>
          <w:szCs w:val="28"/>
        </w:rPr>
        <w:t xml:space="preserve">II. </w:t>
      </w:r>
      <w:r w:rsidR="00DA7ADA" w:rsidRPr="00960E7C">
        <w:rPr>
          <w:rFonts w:ascii="Times New Roman" w:hAnsi="Times New Roman" w:cs="Times New Roman"/>
          <w:b/>
          <w:color w:val="0D0D0D" w:themeColor="text1" w:themeTint="F2"/>
          <w:sz w:val="28"/>
          <w:szCs w:val="28"/>
        </w:rPr>
        <w:t>MỤC TIÊU</w:t>
      </w:r>
    </w:p>
    <w:p w14:paraId="7BBA4393" w14:textId="08EF2FDA" w:rsidR="00DA7ADA" w:rsidRPr="00960E7C" w:rsidRDefault="00DA7ADA" w:rsidP="00FC0915">
      <w:pPr>
        <w:pStyle w:val="BodyText"/>
        <w:widowControl w:val="0"/>
        <w:tabs>
          <w:tab w:val="left" w:pos="987"/>
        </w:tabs>
        <w:spacing w:before="120" w:line="288" w:lineRule="auto"/>
        <w:ind w:firstLine="709"/>
        <w:jc w:val="both"/>
        <w:rPr>
          <w:rFonts w:ascii="Times New Roman" w:hAnsi="Times New Roman" w:cs="Times New Roman"/>
          <w:sz w:val="28"/>
          <w:szCs w:val="28"/>
          <w:lang w:val="nl-NL"/>
        </w:rPr>
      </w:pPr>
      <w:r w:rsidRPr="00960E7C">
        <w:rPr>
          <w:rFonts w:ascii="Times New Roman" w:hAnsi="Times New Roman" w:cs="Times New Roman"/>
          <w:b/>
          <w:color w:val="0D0D0D" w:themeColor="text1" w:themeTint="F2"/>
          <w:sz w:val="28"/>
          <w:szCs w:val="28"/>
        </w:rPr>
        <w:t>1. Quý I/2026</w:t>
      </w:r>
    </w:p>
    <w:p w14:paraId="2D1D4D9F" w14:textId="410911CF" w:rsidR="00DA7ADA" w:rsidRPr="000B3FBB" w:rsidRDefault="00DA7ADA" w:rsidP="00C86276">
      <w:pPr>
        <w:spacing w:before="120" w:after="120" w:line="360" w:lineRule="exact"/>
        <w:ind w:firstLine="720"/>
        <w:jc w:val="both"/>
        <w:rPr>
          <w:color w:val="0D0D0D" w:themeColor="text1" w:themeTint="F2"/>
          <w:sz w:val="28"/>
          <w:szCs w:val="28"/>
        </w:rPr>
      </w:pPr>
      <w:r w:rsidRPr="00960E7C">
        <w:rPr>
          <w:b/>
          <w:color w:val="0D0D0D" w:themeColor="text1" w:themeTint="F2"/>
          <w:sz w:val="28"/>
          <w:szCs w:val="28"/>
        </w:rPr>
        <w:t>-</w:t>
      </w:r>
      <w:r w:rsidR="006F13E5">
        <w:rPr>
          <w:b/>
          <w:color w:val="0D0D0D" w:themeColor="text1" w:themeTint="F2"/>
          <w:sz w:val="28"/>
          <w:szCs w:val="28"/>
        </w:rPr>
        <w:t xml:space="preserve"> </w:t>
      </w:r>
      <w:r w:rsidR="006F13E5" w:rsidRPr="000B3FBB">
        <w:rPr>
          <w:color w:val="0D0D0D" w:themeColor="text1" w:themeTint="F2"/>
          <w:sz w:val="28"/>
          <w:szCs w:val="28"/>
        </w:rPr>
        <w:t>Đưa vào vận hành phần mềm Eoffice tại Văn phòng Tổng công ty</w:t>
      </w:r>
      <w:r w:rsidR="00CC398B">
        <w:rPr>
          <w:color w:val="0D0D0D" w:themeColor="text1" w:themeTint="F2"/>
          <w:sz w:val="28"/>
          <w:szCs w:val="28"/>
        </w:rPr>
        <w:t xml:space="preserve"> và chỉnh sửa một số theo yêu cầu của Văn thư cũng như các Ban.</w:t>
      </w:r>
    </w:p>
    <w:p w14:paraId="32D6C78A" w14:textId="189F5829" w:rsidR="00DA7ADA" w:rsidRPr="000B3FBB" w:rsidRDefault="00DA7ADA" w:rsidP="00C86276">
      <w:pPr>
        <w:spacing w:before="120" w:after="120" w:line="360" w:lineRule="exact"/>
        <w:ind w:firstLine="720"/>
        <w:jc w:val="both"/>
        <w:rPr>
          <w:color w:val="0D0D0D" w:themeColor="text1" w:themeTint="F2"/>
          <w:sz w:val="28"/>
          <w:szCs w:val="28"/>
        </w:rPr>
      </w:pPr>
      <w:r w:rsidRPr="000B3FBB">
        <w:rPr>
          <w:color w:val="0D0D0D" w:themeColor="text1" w:themeTint="F2"/>
          <w:sz w:val="28"/>
          <w:szCs w:val="28"/>
        </w:rPr>
        <w:t>-</w:t>
      </w:r>
      <w:r w:rsidR="00F40D2C" w:rsidRPr="000B3FBB">
        <w:rPr>
          <w:color w:val="0D0D0D" w:themeColor="text1" w:themeTint="F2"/>
          <w:sz w:val="28"/>
          <w:szCs w:val="28"/>
        </w:rPr>
        <w:t xml:space="preserve"> </w:t>
      </w:r>
      <w:r w:rsidR="000B3FBB" w:rsidRPr="000B3FBB">
        <w:rPr>
          <w:color w:val="0D0D0D" w:themeColor="text1" w:themeTint="F2"/>
          <w:sz w:val="28"/>
          <w:szCs w:val="28"/>
        </w:rPr>
        <w:t xml:space="preserve">Đảm bảo các hệ thống thông tin hoạt động ổn định không bị gián doạn và </w:t>
      </w:r>
      <w:r w:rsidR="00DE48FD">
        <w:rPr>
          <w:color w:val="0D0D0D" w:themeColor="text1" w:themeTint="F2"/>
          <w:sz w:val="28"/>
          <w:szCs w:val="28"/>
        </w:rPr>
        <w:t>đảm bảo bảo mật dữ liệu của Tổng công ty</w:t>
      </w:r>
    </w:p>
    <w:p w14:paraId="750A7BE9" w14:textId="38A6FC8B" w:rsidR="00867001" w:rsidRDefault="00DA7ADA" w:rsidP="00867001">
      <w:pPr>
        <w:spacing w:before="120" w:after="120" w:line="360" w:lineRule="exact"/>
        <w:ind w:firstLine="720"/>
        <w:jc w:val="both"/>
        <w:rPr>
          <w:color w:val="0D0D0D" w:themeColor="text1" w:themeTint="F2"/>
          <w:sz w:val="28"/>
          <w:szCs w:val="28"/>
        </w:rPr>
      </w:pPr>
      <w:r w:rsidRPr="00CC398B">
        <w:rPr>
          <w:color w:val="0D0D0D" w:themeColor="text1" w:themeTint="F2"/>
          <w:sz w:val="28"/>
          <w:szCs w:val="28"/>
        </w:rPr>
        <w:t>-</w:t>
      </w:r>
      <w:r w:rsidR="00CC398B" w:rsidRPr="00CC398B">
        <w:rPr>
          <w:color w:val="0D0D0D" w:themeColor="text1" w:themeTint="F2"/>
          <w:sz w:val="28"/>
          <w:szCs w:val="28"/>
        </w:rPr>
        <w:t xml:space="preserve"> Đề xuất </w:t>
      </w:r>
      <w:r w:rsidR="009C2696">
        <w:rPr>
          <w:color w:val="0D0D0D" w:themeColor="text1" w:themeTint="F2"/>
          <w:sz w:val="28"/>
          <w:szCs w:val="28"/>
        </w:rPr>
        <w:t xml:space="preserve">phối hợp </w:t>
      </w:r>
      <w:r w:rsidR="00CC398B" w:rsidRPr="00CC398B">
        <w:rPr>
          <w:color w:val="0D0D0D" w:themeColor="text1" w:themeTint="F2"/>
          <w:sz w:val="28"/>
          <w:szCs w:val="28"/>
        </w:rPr>
        <w:t xml:space="preserve">xây dựng hệ thống </w:t>
      </w:r>
      <w:r w:rsidR="00BA3924">
        <w:rPr>
          <w:color w:val="0D0D0D" w:themeColor="text1" w:themeTint="F2"/>
          <w:sz w:val="28"/>
          <w:szCs w:val="28"/>
        </w:rPr>
        <w:t>lưu trữ dữ liệu chung</w:t>
      </w:r>
      <w:r w:rsidR="00CC398B" w:rsidRPr="00CC398B">
        <w:rPr>
          <w:color w:val="0D0D0D" w:themeColor="text1" w:themeTint="F2"/>
          <w:sz w:val="28"/>
          <w:szCs w:val="28"/>
        </w:rPr>
        <w:t xml:space="preserve"> của Tổng công ty</w:t>
      </w:r>
      <w:r w:rsidR="00FA0335">
        <w:rPr>
          <w:color w:val="0D0D0D" w:themeColor="text1" w:themeTint="F2"/>
          <w:sz w:val="28"/>
          <w:szCs w:val="28"/>
        </w:rPr>
        <w:t xml:space="preserve"> đảm bảo theo yêu cầu của Chính phủ không cập nhật dữ liệu qua </w:t>
      </w:r>
      <w:r w:rsidR="00BA3924">
        <w:rPr>
          <w:color w:val="0D0D0D" w:themeColor="text1" w:themeTint="F2"/>
          <w:sz w:val="28"/>
          <w:szCs w:val="28"/>
        </w:rPr>
        <w:t>các đám mây (</w:t>
      </w:r>
      <w:r w:rsidR="00FA0335">
        <w:rPr>
          <w:color w:val="0D0D0D" w:themeColor="text1" w:themeTint="F2"/>
          <w:sz w:val="28"/>
          <w:szCs w:val="28"/>
        </w:rPr>
        <w:t>cloud</w:t>
      </w:r>
      <w:r w:rsidR="00BA3924">
        <w:rPr>
          <w:color w:val="0D0D0D" w:themeColor="text1" w:themeTint="F2"/>
          <w:sz w:val="28"/>
          <w:szCs w:val="28"/>
        </w:rPr>
        <w:t>)</w:t>
      </w:r>
      <w:r w:rsidR="00FA0335">
        <w:rPr>
          <w:color w:val="0D0D0D" w:themeColor="text1" w:themeTint="F2"/>
          <w:sz w:val="28"/>
          <w:szCs w:val="28"/>
        </w:rPr>
        <w:t xml:space="preserve"> của đối tác</w:t>
      </w:r>
      <w:r w:rsidR="00CC398B" w:rsidRPr="00CC398B">
        <w:rPr>
          <w:color w:val="0D0D0D" w:themeColor="text1" w:themeTint="F2"/>
          <w:sz w:val="28"/>
          <w:szCs w:val="28"/>
        </w:rPr>
        <w:t>.</w:t>
      </w:r>
    </w:p>
    <w:p w14:paraId="44C8BA77" w14:textId="77777777" w:rsidR="00227ECE" w:rsidRPr="00DE06D5" w:rsidRDefault="00227ECE" w:rsidP="00227ECE">
      <w:pPr>
        <w:spacing w:before="120" w:after="120" w:line="360" w:lineRule="exact"/>
        <w:ind w:firstLine="720"/>
        <w:jc w:val="both"/>
        <w:rPr>
          <w:color w:val="0D0D0D" w:themeColor="text1" w:themeTint="F2"/>
          <w:sz w:val="28"/>
          <w:szCs w:val="28"/>
        </w:rPr>
      </w:pPr>
      <w:r w:rsidRPr="00960E7C">
        <w:rPr>
          <w:b/>
          <w:color w:val="0D0D0D" w:themeColor="text1" w:themeTint="F2"/>
          <w:sz w:val="28"/>
          <w:szCs w:val="28"/>
        </w:rPr>
        <w:t>-</w:t>
      </w:r>
      <w:r>
        <w:rPr>
          <w:b/>
          <w:color w:val="0D0D0D" w:themeColor="text1" w:themeTint="F2"/>
          <w:sz w:val="28"/>
          <w:szCs w:val="28"/>
        </w:rPr>
        <w:t xml:space="preserve"> </w:t>
      </w:r>
      <w:r w:rsidRPr="00DE06D5">
        <w:rPr>
          <w:color w:val="0D0D0D" w:themeColor="text1" w:themeTint="F2"/>
          <w:sz w:val="28"/>
          <w:szCs w:val="28"/>
        </w:rPr>
        <w:t>Tổ chức đào tạo chế độ kế toán mới, trong đó có việc gắn kế toán với trí tuệ nhân tạo</w:t>
      </w:r>
      <w:r>
        <w:rPr>
          <w:color w:val="0D0D0D" w:themeColor="text1" w:themeTint="F2"/>
          <w:sz w:val="28"/>
          <w:szCs w:val="28"/>
        </w:rPr>
        <w:t>.</w:t>
      </w:r>
    </w:p>
    <w:p w14:paraId="79762725" w14:textId="052BAEEF" w:rsidR="00227ECE" w:rsidRPr="00C62613" w:rsidRDefault="00C62613" w:rsidP="00C62613">
      <w:pPr>
        <w:spacing w:before="120" w:after="120" w:line="360" w:lineRule="exact"/>
        <w:ind w:firstLine="720"/>
        <w:jc w:val="both"/>
        <w:rPr>
          <w:color w:val="0D0D0D" w:themeColor="text1" w:themeTint="F2"/>
          <w:sz w:val="28"/>
          <w:szCs w:val="28"/>
        </w:rPr>
      </w:pPr>
      <w:r w:rsidRPr="00C62613">
        <w:rPr>
          <w:color w:val="0D0D0D" w:themeColor="text1" w:themeTint="F2"/>
          <w:sz w:val="28"/>
          <w:szCs w:val="28"/>
        </w:rPr>
        <w:t>- Rà soát hệ thống thiết bị sản xuất tại các Chi nhánh của Tổng công ty, tham vấn các tổ chức cung cấp thiết bị, công nghệ về việc áp dụng các thành tựu khoa học, công nghệ trong lĩnh vực sản xuất chế biến của Tổng công ty.</w:t>
      </w:r>
    </w:p>
    <w:p w14:paraId="66DCC959" w14:textId="5AAAB05F" w:rsidR="00DA7ADA" w:rsidRPr="00960E7C" w:rsidRDefault="00DA7ADA" w:rsidP="00DA7ADA">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2. Quý II/2026</w:t>
      </w:r>
    </w:p>
    <w:p w14:paraId="3F255803" w14:textId="3D8A9732" w:rsidR="00DA7ADA" w:rsidRPr="00FA0335" w:rsidRDefault="00DA7ADA" w:rsidP="00DA7ADA">
      <w:pPr>
        <w:spacing w:before="120" w:after="120" w:line="360" w:lineRule="exact"/>
        <w:ind w:firstLine="720"/>
        <w:jc w:val="both"/>
        <w:rPr>
          <w:color w:val="0D0D0D" w:themeColor="text1" w:themeTint="F2"/>
          <w:sz w:val="28"/>
          <w:szCs w:val="28"/>
        </w:rPr>
      </w:pPr>
      <w:r w:rsidRPr="00FA0335">
        <w:rPr>
          <w:color w:val="0D0D0D" w:themeColor="text1" w:themeTint="F2"/>
          <w:sz w:val="28"/>
          <w:szCs w:val="28"/>
        </w:rPr>
        <w:t>-</w:t>
      </w:r>
      <w:r w:rsidR="00CC398B" w:rsidRPr="00FA0335">
        <w:rPr>
          <w:color w:val="0D0D0D" w:themeColor="text1" w:themeTint="F2"/>
          <w:sz w:val="28"/>
          <w:szCs w:val="28"/>
        </w:rPr>
        <w:t xml:space="preserve"> Xây dựng quy chế sử dụng phần mềm Eoffice của Tổng công ty đảm bảo các văn bản </w:t>
      </w:r>
      <w:r w:rsidR="00FA0335" w:rsidRPr="00FA0335">
        <w:rPr>
          <w:color w:val="0D0D0D" w:themeColor="text1" w:themeTint="F2"/>
          <w:sz w:val="28"/>
          <w:szCs w:val="28"/>
        </w:rPr>
        <w:t>chuyển nhận qua phần mềm và hạn chế việc photo văn bản</w:t>
      </w:r>
      <w:r w:rsidR="00106B4C">
        <w:rPr>
          <w:color w:val="0D0D0D" w:themeColor="text1" w:themeTint="F2"/>
          <w:sz w:val="28"/>
          <w:szCs w:val="28"/>
        </w:rPr>
        <w:t xml:space="preserve"> tại Văn phòng Tổng công ty.</w:t>
      </w:r>
    </w:p>
    <w:p w14:paraId="16AE4E86" w14:textId="739FF782" w:rsidR="00DA7ADA" w:rsidRDefault="00DA7ADA" w:rsidP="00DA7ADA">
      <w:pPr>
        <w:spacing w:before="120" w:after="120" w:line="360" w:lineRule="exact"/>
        <w:ind w:firstLine="720"/>
        <w:jc w:val="both"/>
        <w:rPr>
          <w:color w:val="0D0D0D" w:themeColor="text1" w:themeTint="F2"/>
          <w:sz w:val="28"/>
          <w:szCs w:val="28"/>
        </w:rPr>
      </w:pPr>
      <w:r w:rsidRPr="00FA0335">
        <w:rPr>
          <w:color w:val="0D0D0D" w:themeColor="text1" w:themeTint="F2"/>
          <w:sz w:val="28"/>
          <w:szCs w:val="28"/>
        </w:rPr>
        <w:t>-</w:t>
      </w:r>
      <w:r w:rsidR="00FA0335">
        <w:rPr>
          <w:color w:val="0D0D0D" w:themeColor="text1" w:themeTint="F2"/>
          <w:sz w:val="28"/>
          <w:szCs w:val="28"/>
        </w:rPr>
        <w:t xml:space="preserve"> </w:t>
      </w:r>
      <w:r w:rsidR="00106B4C">
        <w:rPr>
          <w:color w:val="0D0D0D" w:themeColor="text1" w:themeTint="F2"/>
          <w:sz w:val="28"/>
          <w:szCs w:val="28"/>
        </w:rPr>
        <w:t>Xây dựng và triển khai ứng dụng trên trang Thông tin điện tử của Tổng công ty về Chuyển đổi số theo Nghị quyết của Tổng công ty</w:t>
      </w:r>
      <w:r w:rsidR="00BA3924">
        <w:rPr>
          <w:color w:val="0D0D0D" w:themeColor="text1" w:themeTint="F2"/>
          <w:sz w:val="28"/>
          <w:szCs w:val="28"/>
        </w:rPr>
        <w:t xml:space="preserve"> và chuyên mục </w:t>
      </w:r>
      <w:r w:rsidR="00BA3924" w:rsidRPr="00BA3924">
        <w:rPr>
          <w:color w:val="0D0D0D" w:themeColor="text1" w:themeTint="F2"/>
          <w:sz w:val="28"/>
          <w:szCs w:val="28"/>
          <w:highlight w:val="yellow"/>
        </w:rPr>
        <w:t>Thông tin nội bộ</w:t>
      </w:r>
      <w:r w:rsidR="00106B4C">
        <w:rPr>
          <w:color w:val="0D0D0D" w:themeColor="text1" w:themeTint="F2"/>
          <w:sz w:val="28"/>
          <w:szCs w:val="28"/>
        </w:rPr>
        <w:t>.</w:t>
      </w:r>
      <w:r w:rsidR="006550EF">
        <w:rPr>
          <w:color w:val="0D0D0D" w:themeColor="text1" w:themeTint="F2"/>
          <w:sz w:val="28"/>
          <w:szCs w:val="28"/>
        </w:rPr>
        <w:t>(có Kế hoạch kèm theo)</w:t>
      </w:r>
    </w:p>
    <w:p w14:paraId="6875BC4F" w14:textId="0ACA822F" w:rsidR="00106B4C" w:rsidRPr="00FA0335" w:rsidRDefault="00106B4C" w:rsidP="00DA7ADA">
      <w:pPr>
        <w:spacing w:before="120" w:after="120" w:line="360" w:lineRule="exact"/>
        <w:ind w:firstLine="720"/>
        <w:jc w:val="both"/>
        <w:rPr>
          <w:color w:val="0D0D0D" w:themeColor="text1" w:themeTint="F2"/>
          <w:sz w:val="28"/>
          <w:szCs w:val="28"/>
        </w:rPr>
      </w:pPr>
      <w:r>
        <w:rPr>
          <w:color w:val="0D0D0D" w:themeColor="text1" w:themeTint="F2"/>
          <w:sz w:val="28"/>
          <w:szCs w:val="28"/>
        </w:rPr>
        <w:t xml:space="preserve">- </w:t>
      </w:r>
      <w:r w:rsidR="00856562">
        <w:rPr>
          <w:color w:val="0D0D0D" w:themeColor="text1" w:themeTint="F2"/>
          <w:sz w:val="28"/>
          <w:szCs w:val="28"/>
        </w:rPr>
        <w:t>Ký hợp đồng</w:t>
      </w:r>
      <w:r w:rsidR="006550EF">
        <w:rPr>
          <w:color w:val="0D0D0D" w:themeColor="text1" w:themeTint="F2"/>
          <w:sz w:val="28"/>
          <w:szCs w:val="28"/>
        </w:rPr>
        <w:t xml:space="preserve"> với đối tác</w:t>
      </w:r>
      <w:r w:rsidR="00856562">
        <w:rPr>
          <w:color w:val="0D0D0D" w:themeColor="text1" w:themeTint="F2"/>
          <w:sz w:val="28"/>
          <w:szCs w:val="28"/>
        </w:rPr>
        <w:t xml:space="preserve"> và triển khai hệ thống </w:t>
      </w:r>
      <w:r w:rsidR="006550EF">
        <w:rPr>
          <w:color w:val="0D0D0D" w:themeColor="text1" w:themeTint="F2"/>
          <w:sz w:val="28"/>
          <w:szCs w:val="28"/>
        </w:rPr>
        <w:t>lưu trữ dữ liệu</w:t>
      </w:r>
      <w:r w:rsidR="00856562">
        <w:rPr>
          <w:color w:val="0D0D0D" w:themeColor="text1" w:themeTint="F2"/>
          <w:sz w:val="28"/>
          <w:szCs w:val="28"/>
        </w:rPr>
        <w:t xml:space="preserve"> của Tổng công ty đảm bảo yêu cầu về việc bảo mật</w:t>
      </w:r>
      <w:r w:rsidR="006550EF">
        <w:rPr>
          <w:color w:val="0D0D0D" w:themeColor="text1" w:themeTint="F2"/>
          <w:sz w:val="28"/>
          <w:szCs w:val="28"/>
        </w:rPr>
        <w:t xml:space="preserve"> và backup</w:t>
      </w:r>
      <w:r w:rsidR="00856562">
        <w:rPr>
          <w:color w:val="0D0D0D" w:themeColor="text1" w:themeTint="F2"/>
          <w:sz w:val="28"/>
          <w:szCs w:val="28"/>
        </w:rPr>
        <w:t xml:space="preserve"> dữ liệu của Tổng công ty.</w:t>
      </w:r>
    </w:p>
    <w:p w14:paraId="38071F94" w14:textId="2929F3C3" w:rsidR="00DA7ADA" w:rsidRDefault="00DA7ADA" w:rsidP="00DA7ADA">
      <w:pPr>
        <w:spacing w:before="120" w:after="120" w:line="360" w:lineRule="exact"/>
        <w:ind w:firstLine="720"/>
        <w:jc w:val="both"/>
        <w:rPr>
          <w:color w:val="0D0D0D" w:themeColor="text1" w:themeTint="F2"/>
          <w:sz w:val="28"/>
          <w:szCs w:val="28"/>
        </w:rPr>
      </w:pPr>
      <w:r w:rsidRPr="00FA0335">
        <w:rPr>
          <w:color w:val="0D0D0D" w:themeColor="text1" w:themeTint="F2"/>
          <w:sz w:val="28"/>
          <w:szCs w:val="28"/>
        </w:rPr>
        <w:lastRenderedPageBreak/>
        <w:t>-</w:t>
      </w:r>
      <w:r w:rsidR="00106B4C">
        <w:rPr>
          <w:color w:val="0D0D0D" w:themeColor="text1" w:themeTint="F2"/>
          <w:sz w:val="28"/>
          <w:szCs w:val="28"/>
        </w:rPr>
        <w:t xml:space="preserve"> Đảm bảo hệ thống thông tin của Tổng công ty hoạt động ổn định đảm bảo bảo mật các dữ liệu của Tổng công ty.</w:t>
      </w:r>
    </w:p>
    <w:p w14:paraId="4E418797" w14:textId="6D9AE8C8" w:rsidR="007361F0" w:rsidRPr="00754E13" w:rsidRDefault="007361F0" w:rsidP="007361F0">
      <w:pPr>
        <w:spacing w:before="120" w:after="120" w:line="360" w:lineRule="exact"/>
        <w:ind w:firstLine="720"/>
        <w:jc w:val="both"/>
        <w:rPr>
          <w:color w:val="0D0D0D" w:themeColor="text1" w:themeTint="F2"/>
          <w:sz w:val="28"/>
          <w:szCs w:val="28"/>
        </w:rPr>
      </w:pPr>
      <w:r>
        <w:rPr>
          <w:color w:val="0D0D0D" w:themeColor="text1" w:themeTint="F2"/>
          <w:sz w:val="28"/>
          <w:szCs w:val="28"/>
        </w:rPr>
        <w:t>- Nghiên cứu</w:t>
      </w:r>
      <w:r w:rsidR="00F32B97">
        <w:rPr>
          <w:color w:val="0D0D0D" w:themeColor="text1" w:themeTint="F2"/>
          <w:sz w:val="28"/>
          <w:szCs w:val="28"/>
        </w:rPr>
        <w:t xml:space="preserve"> và đề xuất với đối tác</w:t>
      </w:r>
      <w:r>
        <w:rPr>
          <w:color w:val="0D0D0D" w:themeColor="text1" w:themeTint="F2"/>
          <w:sz w:val="28"/>
          <w:szCs w:val="28"/>
        </w:rPr>
        <w:t xml:space="preserve"> xây dựng chuyên mục về </w:t>
      </w:r>
      <w:r w:rsidRPr="00960E7C">
        <w:rPr>
          <w:bCs/>
          <w:color w:val="0D0D0D" w:themeColor="text1" w:themeTint="F2"/>
          <w:sz w:val="28"/>
          <w:szCs w:val="28"/>
        </w:rPr>
        <w:t xml:space="preserve">“Chuyển đổi số” </w:t>
      </w:r>
      <w:r>
        <w:rPr>
          <w:color w:val="0D0D0D" w:themeColor="text1" w:themeTint="F2"/>
          <w:sz w:val="28"/>
          <w:szCs w:val="28"/>
        </w:rPr>
        <w:t xml:space="preserve">trên trang thông tin điện tử của Tổng công ty </w:t>
      </w:r>
      <w:r>
        <w:rPr>
          <w:color w:val="0D0D0D" w:themeColor="text1" w:themeTint="F2"/>
          <w:sz w:val="28"/>
          <w:szCs w:val="28"/>
        </w:rPr>
        <w:t>.</w:t>
      </w:r>
    </w:p>
    <w:p w14:paraId="497951BC" w14:textId="4A0A8BE3" w:rsidR="007361F0" w:rsidRPr="00C62613" w:rsidRDefault="00C62613" w:rsidP="00C62613">
      <w:pPr>
        <w:spacing w:before="120" w:after="120" w:line="360" w:lineRule="exact"/>
        <w:ind w:firstLine="720"/>
        <w:jc w:val="both"/>
        <w:rPr>
          <w:color w:val="0D0D0D" w:themeColor="text1" w:themeTint="F2"/>
          <w:sz w:val="28"/>
          <w:szCs w:val="28"/>
        </w:rPr>
      </w:pPr>
      <w:r w:rsidRPr="00C62613">
        <w:rPr>
          <w:color w:val="0D0D0D" w:themeColor="text1" w:themeTint="F2"/>
          <w:sz w:val="28"/>
          <w:szCs w:val="28"/>
        </w:rPr>
        <w:t>- Tiếp tục tham vấn các tổ chức cung cấp hệ thống SCADA để thực hiện chức năng giám sát và thu thập dữ liệu trong dây chuyền chế biến gạo; Hệ thống kiểm soát máy tách màu thông minh (bao gồm: máy phân tích mẫu, server điều khiển tín hiệu giữa các máy, và màn hình hiển thị) trong hệ thống máy tách màu của Tổng công ty.</w:t>
      </w:r>
    </w:p>
    <w:p w14:paraId="75D51010" w14:textId="18C1AFE5" w:rsidR="00DA7ADA" w:rsidRPr="00960E7C" w:rsidRDefault="00DA7ADA" w:rsidP="00DA7ADA">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3. Quý III/2026</w:t>
      </w:r>
    </w:p>
    <w:p w14:paraId="09D63FAF" w14:textId="43C17B0B" w:rsidR="00DA7ADA" w:rsidRPr="00396139" w:rsidRDefault="00DA7ADA" w:rsidP="00DA7ADA">
      <w:pPr>
        <w:spacing w:before="120" w:after="120" w:line="360" w:lineRule="exact"/>
        <w:ind w:firstLine="720"/>
        <w:jc w:val="both"/>
        <w:rPr>
          <w:color w:val="0D0D0D" w:themeColor="text1" w:themeTint="F2"/>
          <w:sz w:val="28"/>
          <w:szCs w:val="28"/>
        </w:rPr>
      </w:pPr>
      <w:r w:rsidRPr="00396139">
        <w:rPr>
          <w:color w:val="0D0D0D" w:themeColor="text1" w:themeTint="F2"/>
          <w:sz w:val="28"/>
          <w:szCs w:val="28"/>
        </w:rPr>
        <w:t>-</w:t>
      </w:r>
      <w:r w:rsidR="00856562" w:rsidRPr="00396139">
        <w:rPr>
          <w:color w:val="0D0D0D" w:themeColor="text1" w:themeTint="F2"/>
          <w:sz w:val="28"/>
          <w:szCs w:val="28"/>
        </w:rPr>
        <w:t xml:space="preserve"> </w:t>
      </w:r>
      <w:r w:rsidR="00396139" w:rsidRPr="00396139">
        <w:rPr>
          <w:color w:val="0D0D0D" w:themeColor="text1" w:themeTint="F2"/>
          <w:sz w:val="28"/>
          <w:szCs w:val="28"/>
        </w:rPr>
        <w:t xml:space="preserve">Hoàn </w:t>
      </w:r>
      <w:r w:rsidR="00396139">
        <w:rPr>
          <w:color w:val="0D0D0D" w:themeColor="text1" w:themeTint="F2"/>
          <w:sz w:val="28"/>
          <w:szCs w:val="28"/>
        </w:rPr>
        <w:t xml:space="preserve">thiện quy chế và ứng dụng phần mềm Eoffice của Tổng công ty trong việc điều hành văn bản. Mở rộng đối với các Chi nhánh của Tổng công ty cũng như các </w:t>
      </w:r>
      <w:r w:rsidR="00C93622">
        <w:rPr>
          <w:color w:val="0D0D0D" w:themeColor="text1" w:themeTint="F2"/>
          <w:sz w:val="28"/>
          <w:szCs w:val="28"/>
        </w:rPr>
        <w:t>công ty con theo yêu cầu.</w:t>
      </w:r>
    </w:p>
    <w:p w14:paraId="7B55D870" w14:textId="7D88649F" w:rsidR="00DA7ADA" w:rsidRPr="00396139" w:rsidRDefault="00DA7ADA" w:rsidP="00DA7ADA">
      <w:pPr>
        <w:spacing w:before="120" w:after="120" w:line="360" w:lineRule="exact"/>
        <w:ind w:firstLine="720"/>
        <w:jc w:val="both"/>
        <w:rPr>
          <w:color w:val="0D0D0D" w:themeColor="text1" w:themeTint="F2"/>
          <w:sz w:val="28"/>
          <w:szCs w:val="28"/>
        </w:rPr>
      </w:pPr>
      <w:r w:rsidRPr="00396139">
        <w:rPr>
          <w:color w:val="0D0D0D" w:themeColor="text1" w:themeTint="F2"/>
          <w:sz w:val="28"/>
          <w:szCs w:val="28"/>
        </w:rPr>
        <w:t>-</w:t>
      </w:r>
      <w:r w:rsidR="00C93622">
        <w:rPr>
          <w:color w:val="0D0D0D" w:themeColor="text1" w:themeTint="F2"/>
          <w:sz w:val="28"/>
          <w:szCs w:val="28"/>
        </w:rPr>
        <w:t xml:space="preserve"> Xây dựng </w:t>
      </w:r>
      <w:r w:rsidR="00563CC7">
        <w:rPr>
          <w:color w:val="0D0D0D" w:themeColor="text1" w:themeTint="F2"/>
          <w:sz w:val="28"/>
          <w:szCs w:val="28"/>
        </w:rPr>
        <w:t>kế hoạch</w:t>
      </w:r>
      <w:r w:rsidR="00C93622">
        <w:rPr>
          <w:color w:val="0D0D0D" w:themeColor="text1" w:themeTint="F2"/>
          <w:sz w:val="28"/>
          <w:szCs w:val="28"/>
        </w:rPr>
        <w:t xml:space="preserve"> số hoá dữ liệu văn bản</w:t>
      </w:r>
      <w:r w:rsidR="00563CC7">
        <w:rPr>
          <w:color w:val="0D0D0D" w:themeColor="text1" w:themeTint="F2"/>
          <w:sz w:val="28"/>
          <w:szCs w:val="28"/>
        </w:rPr>
        <w:t xml:space="preserve"> (các văn bản scan)</w:t>
      </w:r>
      <w:r w:rsidR="00C93622">
        <w:rPr>
          <w:color w:val="0D0D0D" w:themeColor="text1" w:themeTint="F2"/>
          <w:sz w:val="28"/>
          <w:szCs w:val="28"/>
        </w:rPr>
        <w:t xml:space="preserve"> theo</w:t>
      </w:r>
      <w:r w:rsidR="00563CC7">
        <w:rPr>
          <w:color w:val="0D0D0D" w:themeColor="text1" w:themeTint="F2"/>
          <w:sz w:val="28"/>
          <w:szCs w:val="28"/>
        </w:rPr>
        <w:t xml:space="preserve"> dữ liệu của</w:t>
      </w:r>
      <w:r w:rsidR="00C93622">
        <w:rPr>
          <w:color w:val="0D0D0D" w:themeColor="text1" w:themeTint="F2"/>
          <w:sz w:val="28"/>
          <w:szCs w:val="28"/>
        </w:rPr>
        <w:t xml:space="preserve"> phần mềm quản lý văn bản  Văn phòng đã sử dụng từ năm 2009 tới đầu năm 2026. </w:t>
      </w:r>
      <w:r w:rsidR="00563CC7">
        <w:rPr>
          <w:color w:val="0D0D0D" w:themeColor="text1" w:themeTint="F2"/>
          <w:sz w:val="28"/>
          <w:szCs w:val="28"/>
        </w:rPr>
        <w:t>Đối với dữ liệu Ban Đảng theo nhiệm kỳ cần lưu trữ theo yêu cầu, đề xuất của các Ban giúp việc Đảng uỷ Tổng công ty.</w:t>
      </w:r>
    </w:p>
    <w:p w14:paraId="7413A0D4" w14:textId="300DD449" w:rsidR="007361F0" w:rsidRDefault="007361F0" w:rsidP="007361F0">
      <w:pPr>
        <w:spacing w:before="120" w:after="120" w:line="360" w:lineRule="exact"/>
        <w:ind w:firstLine="720"/>
        <w:jc w:val="both"/>
        <w:rPr>
          <w:color w:val="0D0D0D" w:themeColor="text1" w:themeTint="F2"/>
          <w:sz w:val="28"/>
          <w:szCs w:val="28"/>
        </w:rPr>
      </w:pPr>
      <w:r w:rsidRPr="00396139">
        <w:rPr>
          <w:color w:val="0D0D0D" w:themeColor="text1" w:themeTint="F2"/>
          <w:sz w:val="28"/>
          <w:szCs w:val="28"/>
        </w:rPr>
        <w:t>-</w:t>
      </w:r>
      <w:r>
        <w:rPr>
          <w:color w:val="0D0D0D" w:themeColor="text1" w:themeTint="F2"/>
          <w:sz w:val="28"/>
          <w:szCs w:val="28"/>
        </w:rPr>
        <w:t xml:space="preserve"> Nghiên cứu, đề xuất việc sử dụng AI trong công tác tra cứu dữ liệu, sử dụng trong công việc tại các Ban của Tổng công ty.</w:t>
      </w:r>
    </w:p>
    <w:p w14:paraId="339611C3" w14:textId="77777777" w:rsidR="007361F0" w:rsidRDefault="007361F0" w:rsidP="007361F0">
      <w:pPr>
        <w:spacing w:before="120" w:after="120" w:line="360" w:lineRule="exact"/>
        <w:ind w:firstLine="720"/>
        <w:jc w:val="both"/>
        <w:rPr>
          <w:color w:val="0D0D0D" w:themeColor="text1" w:themeTint="F2"/>
          <w:sz w:val="28"/>
          <w:szCs w:val="28"/>
        </w:rPr>
      </w:pPr>
      <w:r>
        <w:rPr>
          <w:color w:val="0D0D0D" w:themeColor="text1" w:themeTint="F2"/>
          <w:sz w:val="28"/>
          <w:szCs w:val="28"/>
        </w:rPr>
        <w:t>- Nghiên cứu việc sử dụng phần mềm quản trị nhân sự tại Cơ quan văn phòng Tổng công ty để tích hợp được với các phần mềm quản trị của Tổng công ty hiện nay.</w:t>
      </w:r>
    </w:p>
    <w:p w14:paraId="21D352CB" w14:textId="77777777" w:rsidR="00063105" w:rsidRPr="00063105" w:rsidRDefault="00063105" w:rsidP="00063105">
      <w:pPr>
        <w:spacing w:before="120" w:after="120" w:line="360" w:lineRule="exact"/>
        <w:ind w:firstLine="720"/>
        <w:jc w:val="both"/>
        <w:rPr>
          <w:color w:val="0D0D0D" w:themeColor="text1" w:themeTint="F2"/>
          <w:sz w:val="28"/>
          <w:szCs w:val="28"/>
        </w:rPr>
      </w:pPr>
      <w:r w:rsidRPr="00063105">
        <w:rPr>
          <w:color w:val="0D0D0D" w:themeColor="text1" w:themeTint="F2"/>
          <w:sz w:val="28"/>
          <w:szCs w:val="28"/>
        </w:rPr>
        <w:t>-  Nghiên cứu ứng dụng Hệ thống SCADA để thực hiện chức năng giám sát và thu thập dữ liệu trong dây chuyền chế biến gạo đối với các dự án đầu tư dây chuyền mới của Tổng công ty.</w:t>
      </w:r>
    </w:p>
    <w:p w14:paraId="1D95C452" w14:textId="21955875" w:rsidR="007361F0" w:rsidRPr="00063105" w:rsidRDefault="00063105" w:rsidP="00063105">
      <w:pPr>
        <w:spacing w:before="120" w:after="120" w:line="360" w:lineRule="exact"/>
        <w:ind w:firstLine="720"/>
        <w:jc w:val="both"/>
        <w:rPr>
          <w:color w:val="0D0D0D" w:themeColor="text1" w:themeTint="F2"/>
          <w:sz w:val="28"/>
          <w:szCs w:val="28"/>
        </w:rPr>
      </w:pPr>
      <w:r w:rsidRPr="00063105">
        <w:rPr>
          <w:color w:val="0D0D0D" w:themeColor="text1" w:themeTint="F2"/>
          <w:sz w:val="28"/>
          <w:szCs w:val="28"/>
        </w:rPr>
        <w:t>-  Nghiên cứu ứng dụng Hệ thống kiểm soát máy tách màu thông minh (bao gồm: máy phân tích mẫu, server điều khiển tín hiệu giữa các máy, và màn hình hiển thị) trong hệ thống máy tách màu của Tổng công ty, từng bước áp dụng cho các dự án đầu tư mới.</w:t>
      </w:r>
    </w:p>
    <w:p w14:paraId="56DE0DEF" w14:textId="433253AD" w:rsidR="00DA7ADA" w:rsidRPr="00960E7C" w:rsidRDefault="00DA7ADA" w:rsidP="00DA7ADA">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4. Quý IV/2026</w:t>
      </w:r>
    </w:p>
    <w:p w14:paraId="1FC96F94" w14:textId="402A6007" w:rsidR="00DA7ADA" w:rsidRPr="009D1E69" w:rsidRDefault="00DA7ADA" w:rsidP="00DA7ADA">
      <w:pPr>
        <w:spacing w:before="120" w:after="120" w:line="360" w:lineRule="exact"/>
        <w:ind w:firstLine="720"/>
        <w:jc w:val="both"/>
        <w:rPr>
          <w:color w:val="0D0D0D" w:themeColor="text1" w:themeTint="F2"/>
          <w:sz w:val="28"/>
          <w:szCs w:val="28"/>
        </w:rPr>
      </w:pPr>
      <w:r w:rsidRPr="009D1E69">
        <w:rPr>
          <w:color w:val="0D0D0D" w:themeColor="text1" w:themeTint="F2"/>
          <w:sz w:val="28"/>
          <w:szCs w:val="28"/>
        </w:rPr>
        <w:t>-</w:t>
      </w:r>
      <w:r w:rsidR="00867001" w:rsidRPr="009D1E69">
        <w:rPr>
          <w:color w:val="0D0D0D" w:themeColor="text1" w:themeTint="F2"/>
          <w:sz w:val="28"/>
          <w:szCs w:val="28"/>
        </w:rPr>
        <w:t xml:space="preserve"> </w:t>
      </w:r>
      <w:r w:rsidR="00671E10" w:rsidRPr="009D1E69">
        <w:rPr>
          <w:color w:val="0D0D0D" w:themeColor="text1" w:themeTint="F2"/>
          <w:sz w:val="28"/>
          <w:szCs w:val="28"/>
        </w:rPr>
        <w:t>Căn cứ vào các yêu cầu số hoá dữ liệu</w:t>
      </w:r>
      <w:r w:rsidR="00DA52FD">
        <w:rPr>
          <w:color w:val="0D0D0D" w:themeColor="text1" w:themeTint="F2"/>
          <w:sz w:val="28"/>
          <w:szCs w:val="28"/>
        </w:rPr>
        <w:t xml:space="preserve"> văn bản của</w:t>
      </w:r>
      <w:r w:rsidR="00671E10" w:rsidRPr="009D1E69">
        <w:rPr>
          <w:color w:val="0D0D0D" w:themeColor="text1" w:themeTint="F2"/>
          <w:sz w:val="28"/>
          <w:szCs w:val="28"/>
        </w:rPr>
        <w:t xml:space="preserve"> Văn phòng Tổng công ty sẽ phối hợp với đối tác để số hoá </w:t>
      </w:r>
      <w:r w:rsidR="009D1E69" w:rsidRPr="009D1E69">
        <w:rPr>
          <w:color w:val="0D0D0D" w:themeColor="text1" w:themeTint="F2"/>
          <w:sz w:val="28"/>
          <w:szCs w:val="28"/>
        </w:rPr>
        <w:t>văn bản đi/đến của Tổng công ty theo yêu cầu</w:t>
      </w:r>
      <w:r w:rsidR="009D1E69">
        <w:rPr>
          <w:color w:val="0D0D0D" w:themeColor="text1" w:themeTint="F2"/>
          <w:sz w:val="28"/>
          <w:szCs w:val="28"/>
        </w:rPr>
        <w:t>.</w:t>
      </w:r>
    </w:p>
    <w:p w14:paraId="0E86F89E" w14:textId="0BDB0A47" w:rsidR="00FC0915" w:rsidRDefault="00DA7ADA" w:rsidP="00FC0915">
      <w:pPr>
        <w:spacing w:before="120" w:after="120" w:line="360" w:lineRule="exact"/>
        <w:ind w:firstLine="720"/>
        <w:jc w:val="both"/>
        <w:rPr>
          <w:color w:val="0D0D0D" w:themeColor="text1" w:themeTint="F2"/>
          <w:sz w:val="28"/>
          <w:szCs w:val="28"/>
        </w:rPr>
      </w:pPr>
      <w:r w:rsidRPr="009D1E69">
        <w:rPr>
          <w:color w:val="0D0D0D" w:themeColor="text1" w:themeTint="F2"/>
          <w:sz w:val="28"/>
          <w:szCs w:val="28"/>
        </w:rPr>
        <w:t>-</w:t>
      </w:r>
      <w:r w:rsidR="009D1E69">
        <w:rPr>
          <w:color w:val="0D0D0D" w:themeColor="text1" w:themeTint="F2"/>
          <w:sz w:val="28"/>
          <w:szCs w:val="28"/>
        </w:rPr>
        <w:t xml:space="preserve"> </w:t>
      </w:r>
      <w:r w:rsidR="00DA52FD">
        <w:rPr>
          <w:color w:val="0D0D0D" w:themeColor="text1" w:themeTint="F2"/>
          <w:sz w:val="28"/>
          <w:szCs w:val="28"/>
        </w:rPr>
        <w:t>Tiếp tục đ</w:t>
      </w:r>
      <w:r w:rsidR="009D1E69">
        <w:rPr>
          <w:color w:val="0D0D0D" w:themeColor="text1" w:themeTint="F2"/>
          <w:sz w:val="28"/>
          <w:szCs w:val="28"/>
        </w:rPr>
        <w:t>ảm bảo số hoá các văn bản của Tổng công ty theo yêu cầu của Lãnh đạo Tổng công ty.</w:t>
      </w:r>
    </w:p>
    <w:p w14:paraId="050D2989" w14:textId="234E4057" w:rsidR="009D1E69" w:rsidRDefault="009D1E69"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lastRenderedPageBreak/>
        <w:t xml:space="preserve">- </w:t>
      </w:r>
      <w:r w:rsidR="00DA52FD">
        <w:rPr>
          <w:color w:val="0D0D0D" w:themeColor="text1" w:themeTint="F2"/>
          <w:sz w:val="28"/>
          <w:szCs w:val="28"/>
        </w:rPr>
        <w:t>Xây dựng kế hoạch đ</w:t>
      </w:r>
      <w:r w:rsidR="00DB798A">
        <w:rPr>
          <w:color w:val="0D0D0D" w:themeColor="text1" w:themeTint="F2"/>
          <w:sz w:val="28"/>
          <w:szCs w:val="28"/>
        </w:rPr>
        <w:t xml:space="preserve">ưa vào sử dụng phần mềm </w:t>
      </w:r>
      <w:r w:rsidR="00DA52FD">
        <w:rPr>
          <w:color w:val="0D0D0D" w:themeColor="text1" w:themeTint="F2"/>
          <w:sz w:val="28"/>
          <w:szCs w:val="28"/>
        </w:rPr>
        <w:t>lưu trữ dữ liệu của toàn</w:t>
      </w:r>
      <w:r w:rsidR="00DB798A">
        <w:rPr>
          <w:color w:val="0D0D0D" w:themeColor="text1" w:themeTint="F2"/>
          <w:sz w:val="28"/>
          <w:szCs w:val="28"/>
        </w:rPr>
        <w:t xml:space="preserve"> Tổng công ty</w:t>
      </w:r>
      <w:r w:rsidR="00CE2636">
        <w:rPr>
          <w:color w:val="0D0D0D" w:themeColor="text1" w:themeTint="F2"/>
          <w:sz w:val="28"/>
          <w:szCs w:val="28"/>
        </w:rPr>
        <w:t xml:space="preserve"> tại các Ban của Tổng công ty</w:t>
      </w:r>
      <w:r w:rsidR="00DA52FD">
        <w:rPr>
          <w:color w:val="0D0D0D" w:themeColor="text1" w:themeTint="F2"/>
          <w:sz w:val="28"/>
          <w:szCs w:val="28"/>
        </w:rPr>
        <w:t xml:space="preserve"> và quy chế sử dụng kèm theo</w:t>
      </w:r>
      <w:r w:rsidR="00DB798A">
        <w:rPr>
          <w:color w:val="0D0D0D" w:themeColor="text1" w:themeTint="F2"/>
          <w:sz w:val="28"/>
          <w:szCs w:val="28"/>
        </w:rPr>
        <w:t>.</w:t>
      </w:r>
    </w:p>
    <w:p w14:paraId="5352847D" w14:textId="7C6B9D96" w:rsidR="00BD01CF" w:rsidRDefault="00BD01CF"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t>- Tiếp tục ứng dụng AI trong công việc của các Ban Tổng công ty đảm bảo đáp ứng nhu cầu của Tổng công ty.</w:t>
      </w:r>
    </w:p>
    <w:p w14:paraId="5BC125F1" w14:textId="7DBD5F0D" w:rsidR="00227ECE" w:rsidRPr="00DE06D5" w:rsidRDefault="00227ECE" w:rsidP="00227ECE">
      <w:pPr>
        <w:spacing w:before="120" w:after="120" w:line="360" w:lineRule="exact"/>
        <w:ind w:firstLine="720"/>
        <w:jc w:val="both"/>
        <w:rPr>
          <w:color w:val="0D0D0D" w:themeColor="text1" w:themeTint="F2"/>
          <w:sz w:val="28"/>
          <w:szCs w:val="28"/>
        </w:rPr>
      </w:pPr>
      <w:r w:rsidRPr="00DE06D5">
        <w:rPr>
          <w:color w:val="0D0D0D" w:themeColor="text1" w:themeTint="F2"/>
          <w:sz w:val="28"/>
          <w:szCs w:val="28"/>
        </w:rPr>
        <w:t>- Nghiên cứu việc ứng dụng công nghệ, chuyển đổi sổ vào Báo cáo tài chính hợp nhất.</w:t>
      </w:r>
    </w:p>
    <w:p w14:paraId="2EF8105D" w14:textId="77777777" w:rsidR="007361F0" w:rsidRPr="009D1E69" w:rsidRDefault="007361F0" w:rsidP="007361F0">
      <w:pPr>
        <w:spacing w:before="120" w:after="120" w:line="360" w:lineRule="exact"/>
        <w:ind w:firstLine="720"/>
        <w:jc w:val="both"/>
        <w:rPr>
          <w:color w:val="0D0D0D" w:themeColor="text1" w:themeTint="F2"/>
          <w:sz w:val="28"/>
          <w:szCs w:val="28"/>
        </w:rPr>
      </w:pPr>
      <w:r>
        <w:rPr>
          <w:color w:val="0D0D0D" w:themeColor="text1" w:themeTint="F2"/>
          <w:sz w:val="28"/>
          <w:szCs w:val="28"/>
        </w:rPr>
        <w:t>- Tiếp tục triển khai việc ứng dụng AI trong công tác tra cứu dữ liệu, trong công việc của các Ban Tổng công ty đảm bảo đáp ứng nhu cầu của Tổng công ty.</w:t>
      </w:r>
    </w:p>
    <w:p w14:paraId="5473BFEE" w14:textId="77777777" w:rsidR="00494C5E" w:rsidRPr="00494C5E" w:rsidRDefault="00494C5E" w:rsidP="00494C5E">
      <w:pPr>
        <w:spacing w:before="120" w:after="120" w:line="360" w:lineRule="exact"/>
        <w:ind w:firstLine="720"/>
        <w:jc w:val="both"/>
        <w:rPr>
          <w:color w:val="0D0D0D" w:themeColor="text1" w:themeTint="F2"/>
          <w:sz w:val="28"/>
          <w:szCs w:val="28"/>
        </w:rPr>
      </w:pPr>
      <w:r w:rsidRPr="00494C5E">
        <w:rPr>
          <w:color w:val="0D0D0D" w:themeColor="text1" w:themeTint="F2"/>
          <w:sz w:val="28"/>
          <w:szCs w:val="28"/>
        </w:rPr>
        <w:t>-  Mời nhà thầu cung cấp công nghệ nghiên cứu và có thể áp dụng (nếu có) Hệ thống SCADA để thực hiện chức năng giám sát và thu thập dữ liệu trong dây chuyền chế biến gạo đối với 01 dự án đầu tư dây chuyền mới của Tổng công ty.</w:t>
      </w:r>
    </w:p>
    <w:p w14:paraId="478982F2" w14:textId="546EDF97" w:rsidR="00227ECE" w:rsidRPr="009D1E69" w:rsidRDefault="00494C5E" w:rsidP="00494C5E">
      <w:pPr>
        <w:spacing w:before="120" w:after="120" w:line="360" w:lineRule="exact"/>
        <w:ind w:firstLine="720"/>
        <w:jc w:val="both"/>
        <w:rPr>
          <w:color w:val="0D0D0D" w:themeColor="text1" w:themeTint="F2"/>
          <w:sz w:val="28"/>
          <w:szCs w:val="28"/>
        </w:rPr>
      </w:pPr>
      <w:r w:rsidRPr="00494C5E">
        <w:rPr>
          <w:color w:val="0D0D0D" w:themeColor="text1" w:themeTint="F2"/>
          <w:sz w:val="28"/>
          <w:szCs w:val="28"/>
        </w:rPr>
        <w:t>-  Mời nhà thầu cung cấp công nghệ nghiên cứu và có thể áp dụng (nếu có) Hệ thống kiểm soát máy tách màu thông minh (bao gồm: máy phân tích mẫu, server điều khiển tín hiệu giữa các máy, và màn hình hiển thị) cho 01 dự án đầu tư Hệ thống máy tách màu mới của Tổng công ty (nếu có).</w:t>
      </w:r>
    </w:p>
    <w:p w14:paraId="7D5A1596" w14:textId="77777777" w:rsidR="00FC0915" w:rsidRPr="00960E7C" w:rsidRDefault="00DA7ADA" w:rsidP="00FC0915">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III. NHIỆM VỤ VÀ GIẢI PHÁP</w:t>
      </w:r>
    </w:p>
    <w:p w14:paraId="480C90D1" w14:textId="77777777" w:rsidR="00FC0915" w:rsidRPr="00960E7C" w:rsidRDefault="00DA7ADA" w:rsidP="00FC0915">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1. Công tác tuyên truyền, quán triệt Nghị quyết</w:t>
      </w:r>
    </w:p>
    <w:p w14:paraId="03644773" w14:textId="77777777" w:rsidR="00FC0915" w:rsidRPr="00960E7C" w:rsidRDefault="00DA7ADA" w:rsidP="00FC0915">
      <w:pPr>
        <w:spacing w:before="120" w:after="120" w:line="360" w:lineRule="exact"/>
        <w:ind w:firstLine="720"/>
        <w:jc w:val="both"/>
        <w:rPr>
          <w:b/>
          <w:color w:val="0D0D0D" w:themeColor="text1" w:themeTint="F2"/>
          <w:sz w:val="28"/>
          <w:szCs w:val="28"/>
        </w:rPr>
      </w:pPr>
      <w:r w:rsidRPr="00960E7C">
        <w:rPr>
          <w:color w:val="0D0D0D" w:themeColor="text1" w:themeTint="F2"/>
          <w:sz w:val="28"/>
          <w:szCs w:val="28"/>
        </w:rPr>
        <w:t xml:space="preserve">- Tổ chức quán triệt nội dung </w:t>
      </w:r>
      <w:r w:rsidRPr="00960E7C">
        <w:rPr>
          <w:sz w:val="28"/>
          <w:szCs w:val="28"/>
        </w:rPr>
        <w:t xml:space="preserve">Nghị quyết số 57-NQ/TW, ngày 22/12/2024 của Bộ Chính trị về đột phá, phát triển khoa học, công nghệ, đổi mới sáng tạo và chuyển đổi số quốc gia; Kế hoạch số 02-KH/BCĐTW, ngày 19/6/2025 của Ban Chỉ đạo Trung ương và </w:t>
      </w:r>
      <w:r w:rsidRPr="00960E7C">
        <w:rPr>
          <w:sz w:val="28"/>
          <w:szCs w:val="28"/>
          <w:lang w:val="nl-NL"/>
        </w:rPr>
        <w:t>Nghị quyết số 21-NQ/ĐU, ngày 14/3/2025 của Ban Thường vụ Đảng ủy Tổng công ty Lương thực miền Bắc</w:t>
      </w:r>
      <w:r w:rsidRPr="00960E7C">
        <w:rPr>
          <w:sz w:val="28"/>
          <w:szCs w:val="28"/>
        </w:rPr>
        <w:t xml:space="preserve"> về thực hiện Nghị quyết số 57-NQ/TW, ngày 22/12/2024 của Bộ Chính trị về đột phá, phát triển khoa học, công nghệ, đổi mới sáng tạo và chuyển đổi số quốc gia;</w:t>
      </w:r>
      <w:r w:rsidRPr="00960E7C">
        <w:rPr>
          <w:bCs/>
          <w:color w:val="0D0D0D" w:themeColor="text1" w:themeTint="F2"/>
          <w:sz w:val="28"/>
          <w:szCs w:val="28"/>
        </w:rPr>
        <w:t xml:space="preserve"> bằng nhiều hình thức như: Thông qua hoạt động</w:t>
      </w:r>
      <w:r w:rsidR="001B5DB7" w:rsidRPr="00960E7C">
        <w:rPr>
          <w:bCs/>
          <w:color w:val="0D0D0D" w:themeColor="text1" w:themeTint="F2"/>
          <w:sz w:val="28"/>
          <w:szCs w:val="28"/>
        </w:rPr>
        <w:t xml:space="preserve"> sản xuất kinh doanh, các hội nghị, gửi văn bản điện tử, đăng tải trên nhóm zalo, trang thông tin điện tử của Tổng công ty…</w:t>
      </w:r>
    </w:p>
    <w:p w14:paraId="4DD2292A" w14:textId="3853E788" w:rsidR="00AE282E" w:rsidRPr="00754E13" w:rsidRDefault="00AE282E" w:rsidP="00AE282E">
      <w:pPr>
        <w:spacing w:before="120" w:after="120" w:line="360" w:lineRule="exact"/>
        <w:ind w:firstLine="720"/>
        <w:jc w:val="both"/>
        <w:rPr>
          <w:color w:val="0D0D0D" w:themeColor="text1" w:themeTint="F2"/>
          <w:sz w:val="28"/>
          <w:szCs w:val="28"/>
        </w:rPr>
      </w:pPr>
      <w:r w:rsidRPr="00960E7C">
        <w:rPr>
          <w:bCs/>
          <w:color w:val="0D0D0D" w:themeColor="text1" w:themeTint="F2"/>
          <w:sz w:val="28"/>
          <w:szCs w:val="28"/>
        </w:rPr>
        <w:t xml:space="preserve">- Xây dựng chuyên mục “Chuyển đổi số” </w:t>
      </w:r>
      <w:r w:rsidR="005909C6">
        <w:rPr>
          <w:bCs/>
          <w:color w:val="0D0D0D" w:themeColor="text1" w:themeTint="F2"/>
          <w:sz w:val="28"/>
          <w:szCs w:val="28"/>
        </w:rPr>
        <w:t xml:space="preserve">và “Thông tin nội bộ ” </w:t>
      </w:r>
      <w:r w:rsidRPr="00960E7C">
        <w:rPr>
          <w:bCs/>
          <w:color w:val="0D0D0D" w:themeColor="text1" w:themeTint="F2"/>
          <w:sz w:val="28"/>
          <w:szCs w:val="28"/>
        </w:rPr>
        <w:t>trên trang thông tin điện tử của Tổng công ty</w:t>
      </w:r>
      <w:r>
        <w:rPr>
          <w:bCs/>
          <w:color w:val="0D0D0D" w:themeColor="text1" w:themeTint="F2"/>
          <w:sz w:val="28"/>
          <w:szCs w:val="28"/>
        </w:rPr>
        <w:t xml:space="preserve"> </w:t>
      </w:r>
      <w:r>
        <w:rPr>
          <w:color w:val="0D0D0D" w:themeColor="text1" w:themeTint="F2"/>
          <w:sz w:val="28"/>
          <w:szCs w:val="28"/>
        </w:rPr>
        <w:t xml:space="preserve">(trang web của Tổng công ty) để vừa truyền thông cũng như phổ cấp các tài liệu có liên quan về việc </w:t>
      </w:r>
      <w:r w:rsidRPr="00754E13">
        <w:rPr>
          <w:color w:val="0D0D0D" w:themeColor="text1" w:themeTint="F2"/>
          <w:sz w:val="28"/>
          <w:szCs w:val="28"/>
        </w:rPr>
        <w:t>phát triển khoa học, công nghệ, đổi mới sáng tạo và chuyển đổi số</w:t>
      </w:r>
      <w:r w:rsidR="005909C6">
        <w:rPr>
          <w:color w:val="0D0D0D" w:themeColor="text1" w:themeTint="F2"/>
          <w:sz w:val="28"/>
          <w:szCs w:val="28"/>
        </w:rPr>
        <w:t xml:space="preserve"> cũng như các tài liệu nội bộ của Tổng công ty</w:t>
      </w:r>
      <w:r>
        <w:rPr>
          <w:color w:val="0D0D0D" w:themeColor="text1" w:themeTint="F2"/>
          <w:sz w:val="28"/>
          <w:szCs w:val="28"/>
        </w:rPr>
        <w:t>.</w:t>
      </w:r>
    </w:p>
    <w:p w14:paraId="03C94CFF" w14:textId="25730F1D" w:rsidR="00B01871" w:rsidRDefault="00B01871" w:rsidP="00FC0915">
      <w:pPr>
        <w:spacing w:before="120" w:after="120" w:line="360" w:lineRule="exact"/>
        <w:ind w:firstLine="720"/>
        <w:jc w:val="both"/>
        <w:rPr>
          <w:color w:val="0D0D0D" w:themeColor="text1" w:themeTint="F2"/>
          <w:sz w:val="28"/>
          <w:szCs w:val="28"/>
        </w:rPr>
      </w:pPr>
      <w:r w:rsidRPr="00B01871">
        <w:rPr>
          <w:color w:val="0D0D0D" w:themeColor="text1" w:themeTint="F2"/>
          <w:sz w:val="28"/>
          <w:szCs w:val="28"/>
        </w:rPr>
        <w:t xml:space="preserve">- </w:t>
      </w:r>
      <w:r w:rsidR="005909C6">
        <w:rPr>
          <w:color w:val="0D0D0D" w:themeColor="text1" w:themeTint="F2"/>
          <w:sz w:val="28"/>
          <w:szCs w:val="28"/>
        </w:rPr>
        <w:t>Phối hợp với đối tác x</w:t>
      </w:r>
      <w:r>
        <w:rPr>
          <w:color w:val="0D0D0D" w:themeColor="text1" w:themeTint="F2"/>
          <w:sz w:val="28"/>
          <w:szCs w:val="28"/>
        </w:rPr>
        <w:t xml:space="preserve">ây đựng phần mềm </w:t>
      </w:r>
      <w:r w:rsidR="005909C6">
        <w:rPr>
          <w:color w:val="0D0D0D" w:themeColor="text1" w:themeTint="F2"/>
          <w:sz w:val="28"/>
          <w:szCs w:val="28"/>
        </w:rPr>
        <w:t>lưu trữ dữ liệu chung</w:t>
      </w:r>
      <w:r>
        <w:rPr>
          <w:color w:val="0D0D0D" w:themeColor="text1" w:themeTint="F2"/>
          <w:sz w:val="28"/>
          <w:szCs w:val="28"/>
        </w:rPr>
        <w:t xml:space="preserve"> của Tổng công ty đảm bảo được yêu cầu về tính tiện dụng và bảo mật của Doanh nghiệp.</w:t>
      </w:r>
    </w:p>
    <w:p w14:paraId="53F14936" w14:textId="1D790180" w:rsidR="00B01871" w:rsidRDefault="00B01871"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t>- Từng bước số hoá</w:t>
      </w:r>
      <w:r w:rsidR="009408CD">
        <w:rPr>
          <w:color w:val="0D0D0D" w:themeColor="text1" w:themeTint="F2"/>
          <w:sz w:val="28"/>
          <w:szCs w:val="28"/>
        </w:rPr>
        <w:t xml:space="preserve"> (scan)</w:t>
      </w:r>
      <w:r>
        <w:rPr>
          <w:color w:val="0D0D0D" w:themeColor="text1" w:themeTint="F2"/>
          <w:sz w:val="28"/>
          <w:szCs w:val="28"/>
        </w:rPr>
        <w:t xml:space="preserve"> dữ liệu văn bản đi/đến của Tổng công ty từ trước đến nay phục vụ công việc tra cứu</w:t>
      </w:r>
      <w:r w:rsidR="009408CD">
        <w:rPr>
          <w:color w:val="0D0D0D" w:themeColor="text1" w:themeTint="F2"/>
          <w:sz w:val="28"/>
          <w:szCs w:val="28"/>
        </w:rPr>
        <w:t xml:space="preserve"> theo yêu cầu của các Ban, Văn phòng Tổng công ty</w:t>
      </w:r>
      <w:r>
        <w:rPr>
          <w:color w:val="0D0D0D" w:themeColor="text1" w:themeTint="F2"/>
          <w:sz w:val="28"/>
          <w:szCs w:val="28"/>
        </w:rPr>
        <w:t>.</w:t>
      </w:r>
    </w:p>
    <w:p w14:paraId="61064C66" w14:textId="6BAB0488" w:rsidR="00B01871" w:rsidRPr="00B01871" w:rsidRDefault="00B01871"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lastRenderedPageBreak/>
        <w:t xml:space="preserve">- Đảm bảo các ứng dụng của </w:t>
      </w:r>
      <w:r w:rsidR="002B6F42">
        <w:rPr>
          <w:color w:val="0D0D0D" w:themeColor="text1" w:themeTint="F2"/>
          <w:sz w:val="28"/>
          <w:szCs w:val="28"/>
        </w:rPr>
        <w:t>Tổng công ty từ trước đến nay hoạt động ổn định, đảm bảo bảo mật dữ liệu của Tổng công ty.</w:t>
      </w:r>
    </w:p>
    <w:p w14:paraId="7B297454" w14:textId="77777777" w:rsidR="00FC0915" w:rsidRPr="00960E7C" w:rsidRDefault="001B5DB7" w:rsidP="00FC0915">
      <w:pPr>
        <w:spacing w:before="120" w:after="120" w:line="360" w:lineRule="exact"/>
        <w:ind w:firstLine="720"/>
        <w:jc w:val="both"/>
        <w:rPr>
          <w:b/>
          <w:color w:val="0D0D0D" w:themeColor="text1" w:themeTint="F2"/>
          <w:sz w:val="28"/>
          <w:szCs w:val="28"/>
        </w:rPr>
      </w:pPr>
      <w:r w:rsidRPr="00960E7C">
        <w:rPr>
          <w:b/>
          <w:bCs/>
          <w:color w:val="0D0D0D" w:themeColor="text1" w:themeTint="F2"/>
          <w:sz w:val="28"/>
          <w:szCs w:val="28"/>
        </w:rPr>
        <w:t>2. Ứng dụng công nghệ thông tin và thực hiện chuyển đổi số trong quản lý</w:t>
      </w:r>
    </w:p>
    <w:p w14:paraId="4C17FC61" w14:textId="55FCA55A" w:rsidR="00FC0915" w:rsidRPr="00960E7C" w:rsidRDefault="001B5DB7" w:rsidP="00FC0915">
      <w:pPr>
        <w:spacing w:before="120" w:after="120" w:line="360" w:lineRule="exact"/>
        <w:ind w:firstLine="720"/>
        <w:jc w:val="both"/>
        <w:rPr>
          <w:b/>
          <w:color w:val="0D0D0D" w:themeColor="text1" w:themeTint="F2"/>
          <w:sz w:val="28"/>
          <w:szCs w:val="28"/>
        </w:rPr>
      </w:pPr>
      <w:r w:rsidRPr="00960E7C">
        <w:rPr>
          <w:bCs/>
          <w:color w:val="0D0D0D" w:themeColor="text1" w:themeTint="F2"/>
          <w:sz w:val="28"/>
          <w:szCs w:val="28"/>
        </w:rPr>
        <w:t xml:space="preserve">- Gửi các tài liệu, văn bản, hồ sơ phục vụ các cuộc họp, hội nghị đến đại biểu qua phần mềm quản lý văn bản, thư điện tử và các </w:t>
      </w:r>
      <w:r w:rsidR="00DD5E55">
        <w:rPr>
          <w:bCs/>
          <w:color w:val="0D0D0D" w:themeColor="text1" w:themeTint="F2"/>
          <w:sz w:val="28"/>
          <w:szCs w:val="28"/>
        </w:rPr>
        <w:t>ứng dụng</w:t>
      </w:r>
      <w:r w:rsidR="009408CD">
        <w:rPr>
          <w:bCs/>
          <w:color w:val="0D0D0D" w:themeColor="text1" w:themeTint="F2"/>
          <w:sz w:val="28"/>
          <w:szCs w:val="28"/>
        </w:rPr>
        <w:t xml:space="preserve"> lưu trữ dữ liệu của Tổng công ty</w:t>
      </w:r>
      <w:r w:rsidR="00DD5E55">
        <w:rPr>
          <w:bCs/>
          <w:color w:val="0D0D0D" w:themeColor="text1" w:themeTint="F2"/>
          <w:sz w:val="28"/>
          <w:szCs w:val="28"/>
        </w:rPr>
        <w:t xml:space="preserve"> </w:t>
      </w:r>
      <w:r w:rsidRPr="00960E7C">
        <w:rPr>
          <w:bCs/>
          <w:color w:val="0D0D0D" w:themeColor="text1" w:themeTint="F2"/>
          <w:sz w:val="28"/>
          <w:szCs w:val="28"/>
        </w:rPr>
        <w:t>.</w:t>
      </w:r>
    </w:p>
    <w:p w14:paraId="2DAFD15B" w14:textId="75C221C8" w:rsidR="00FC0915" w:rsidRPr="00960E7C" w:rsidRDefault="001B5DB7" w:rsidP="00FC0915">
      <w:pPr>
        <w:spacing w:before="120" w:after="120" w:line="360" w:lineRule="exact"/>
        <w:ind w:firstLine="720"/>
        <w:jc w:val="both"/>
        <w:rPr>
          <w:b/>
          <w:color w:val="0D0D0D" w:themeColor="text1" w:themeTint="F2"/>
          <w:sz w:val="28"/>
          <w:szCs w:val="28"/>
        </w:rPr>
      </w:pPr>
      <w:r w:rsidRPr="00960E7C">
        <w:rPr>
          <w:bCs/>
          <w:color w:val="0D0D0D" w:themeColor="text1" w:themeTint="F2"/>
          <w:sz w:val="28"/>
          <w:szCs w:val="28"/>
        </w:rPr>
        <w:t>- Nghiên cứu</w:t>
      </w:r>
      <w:r w:rsidR="009408CD">
        <w:rPr>
          <w:bCs/>
          <w:color w:val="0D0D0D" w:themeColor="text1" w:themeTint="F2"/>
          <w:sz w:val="28"/>
          <w:szCs w:val="28"/>
        </w:rPr>
        <w:t xml:space="preserve"> sử dụng các</w:t>
      </w:r>
      <w:r w:rsidRPr="00960E7C">
        <w:rPr>
          <w:bCs/>
          <w:color w:val="0D0D0D" w:themeColor="text1" w:themeTint="F2"/>
          <w:sz w:val="28"/>
          <w:szCs w:val="28"/>
        </w:rPr>
        <w:t xml:space="preserve"> hệ thống thông tin, phần mềm quản lý kỳ họp, hệ thống lấy ý kiến, biểu quyết điện tử</w:t>
      </w:r>
      <w:r w:rsidR="009408CD">
        <w:rPr>
          <w:bCs/>
          <w:color w:val="0D0D0D" w:themeColor="text1" w:themeTint="F2"/>
          <w:sz w:val="28"/>
          <w:szCs w:val="28"/>
        </w:rPr>
        <w:t>… có sẵn trên các phần mềm của Tổng công ty</w:t>
      </w:r>
      <w:r w:rsidRPr="00960E7C">
        <w:rPr>
          <w:bCs/>
          <w:color w:val="0D0D0D" w:themeColor="text1" w:themeTint="F2"/>
          <w:sz w:val="28"/>
          <w:szCs w:val="28"/>
        </w:rPr>
        <w:t>.</w:t>
      </w:r>
    </w:p>
    <w:p w14:paraId="0A645EB4" w14:textId="1AD9C50D" w:rsidR="00FC0915" w:rsidRDefault="001B5DB7" w:rsidP="00FC0915">
      <w:pPr>
        <w:spacing w:before="120" w:after="120" w:line="360" w:lineRule="exact"/>
        <w:ind w:firstLine="720"/>
        <w:jc w:val="both"/>
        <w:rPr>
          <w:bCs/>
          <w:color w:val="0D0D0D" w:themeColor="text1" w:themeTint="F2"/>
          <w:sz w:val="28"/>
          <w:szCs w:val="28"/>
        </w:rPr>
      </w:pPr>
      <w:r w:rsidRPr="00960E7C">
        <w:rPr>
          <w:bCs/>
          <w:color w:val="0D0D0D" w:themeColor="text1" w:themeTint="F2"/>
          <w:sz w:val="28"/>
          <w:szCs w:val="28"/>
        </w:rPr>
        <w:t>- Phát triển, duy trì Trang thông tin điện tử Tổng công ty, đảm bảo cung cấp thông tin kịp thời, minh bạch, khoa học</w:t>
      </w:r>
      <w:r w:rsidR="00A939B1" w:rsidRPr="00960E7C">
        <w:rPr>
          <w:bCs/>
          <w:color w:val="0D0D0D" w:themeColor="text1" w:themeTint="F2"/>
          <w:sz w:val="28"/>
          <w:szCs w:val="28"/>
        </w:rPr>
        <w:t>, thuận tiện trong tra cứu, khai thác, sử dụng.</w:t>
      </w:r>
    </w:p>
    <w:p w14:paraId="2F695013" w14:textId="67C76254" w:rsidR="002B6F42" w:rsidRDefault="002B6F42" w:rsidP="00FC0915">
      <w:pPr>
        <w:spacing w:before="120" w:after="120" w:line="360" w:lineRule="exact"/>
        <w:ind w:firstLine="720"/>
        <w:jc w:val="both"/>
        <w:rPr>
          <w:color w:val="0D0D0D" w:themeColor="text1" w:themeTint="F2"/>
          <w:sz w:val="28"/>
          <w:szCs w:val="28"/>
        </w:rPr>
      </w:pPr>
      <w:r w:rsidRPr="002B6F42">
        <w:rPr>
          <w:color w:val="0D0D0D" w:themeColor="text1" w:themeTint="F2"/>
          <w:sz w:val="28"/>
          <w:szCs w:val="28"/>
        </w:rPr>
        <w:t>- Xây dựng</w:t>
      </w:r>
      <w:r w:rsidR="00D91483">
        <w:rPr>
          <w:color w:val="0D0D0D" w:themeColor="text1" w:themeTint="F2"/>
          <w:sz w:val="28"/>
          <w:szCs w:val="28"/>
        </w:rPr>
        <w:t xml:space="preserve"> yêu cầu</w:t>
      </w:r>
      <w:r w:rsidRPr="002B6F42">
        <w:rPr>
          <w:color w:val="0D0D0D" w:themeColor="text1" w:themeTint="F2"/>
          <w:sz w:val="28"/>
          <w:szCs w:val="28"/>
        </w:rPr>
        <w:t xml:space="preserve"> các phần mềm </w:t>
      </w:r>
      <w:bookmarkStart w:id="0" w:name="_GoBack"/>
      <w:bookmarkEnd w:id="0"/>
      <w:r>
        <w:rPr>
          <w:color w:val="0D0D0D" w:themeColor="text1" w:themeTint="F2"/>
          <w:sz w:val="28"/>
          <w:szCs w:val="28"/>
        </w:rPr>
        <w:t>của các Ban Tổng công ty để tổng hợp tài liệu phục vụ công tác điều hành của Lãnh đạo Tổng công ty.</w:t>
      </w:r>
    </w:p>
    <w:p w14:paraId="66DB806C" w14:textId="12C38E45" w:rsidR="002B6F42" w:rsidRDefault="002B6F42"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t>- Xây dựng phần mềm quản lý dữ liệu</w:t>
      </w:r>
      <w:r w:rsidR="008A58E5">
        <w:rPr>
          <w:color w:val="0D0D0D" w:themeColor="text1" w:themeTint="F2"/>
          <w:sz w:val="28"/>
          <w:szCs w:val="28"/>
        </w:rPr>
        <w:t xml:space="preserve"> cũng như đám mây của Tổng công ty để đảm bảo tính bảo mật, tính ổn định và đưa vào sử dụng dễ dàng.</w:t>
      </w:r>
    </w:p>
    <w:p w14:paraId="3C861AE1" w14:textId="77777777" w:rsidR="003C3FEC" w:rsidRPr="002B6F42" w:rsidRDefault="003C3FEC" w:rsidP="003C3FEC">
      <w:pPr>
        <w:spacing w:before="120" w:after="120" w:line="360" w:lineRule="exact"/>
        <w:ind w:firstLine="720"/>
        <w:jc w:val="both"/>
        <w:rPr>
          <w:color w:val="0D0D0D" w:themeColor="text1" w:themeTint="F2"/>
          <w:sz w:val="28"/>
          <w:szCs w:val="28"/>
        </w:rPr>
      </w:pPr>
      <w:r>
        <w:rPr>
          <w:color w:val="0D0D0D" w:themeColor="text1" w:themeTint="F2"/>
          <w:sz w:val="28"/>
          <w:szCs w:val="28"/>
        </w:rPr>
        <w:t>- Tổ chức hoặc cử các cán bộ tham gia những lớp đào tạo về ứng dụng sử dụng AI, phần mềm Eoffice, Tài chính Kế toán,… áp dụng các công nghệ mới trong công việc cũng như nâng cao hiểu biết về công nghệ số, kỹ năng số cũng như trang bị các kiến thức về an ninh mạng, bảo vệ dữ liệu, an toàn thông tin trên nền tảng số, không gian mang trong thời đại số.</w:t>
      </w:r>
    </w:p>
    <w:p w14:paraId="30853437" w14:textId="77777777" w:rsidR="00FC0915" w:rsidRPr="00960E7C" w:rsidRDefault="00A939B1" w:rsidP="00FC0915">
      <w:pPr>
        <w:spacing w:before="120" w:after="120" w:line="360" w:lineRule="exact"/>
        <w:ind w:firstLine="720"/>
        <w:jc w:val="both"/>
        <w:rPr>
          <w:b/>
          <w:color w:val="0D0D0D" w:themeColor="text1" w:themeTint="F2"/>
          <w:sz w:val="28"/>
          <w:szCs w:val="28"/>
        </w:rPr>
      </w:pPr>
      <w:r w:rsidRPr="00960E7C">
        <w:rPr>
          <w:b/>
          <w:bCs/>
          <w:color w:val="0D0D0D" w:themeColor="text1" w:themeTint="F2"/>
          <w:sz w:val="28"/>
          <w:szCs w:val="28"/>
        </w:rPr>
        <w:t>3. Bảo đảm an toàn, an ninh mạng</w:t>
      </w:r>
    </w:p>
    <w:p w14:paraId="3EBA8002" w14:textId="565D867E" w:rsidR="00FC0915" w:rsidRDefault="008A58E5" w:rsidP="00FC0915">
      <w:pPr>
        <w:spacing w:before="120" w:after="120" w:line="360" w:lineRule="exact"/>
        <w:ind w:firstLine="720"/>
        <w:jc w:val="both"/>
        <w:rPr>
          <w:bCs/>
          <w:color w:val="0D0D0D" w:themeColor="text1" w:themeTint="F2"/>
          <w:sz w:val="28"/>
          <w:szCs w:val="28"/>
        </w:rPr>
      </w:pPr>
      <w:r>
        <w:rPr>
          <w:bCs/>
          <w:color w:val="0D0D0D" w:themeColor="text1" w:themeTint="F2"/>
          <w:sz w:val="28"/>
          <w:szCs w:val="28"/>
        </w:rPr>
        <w:t xml:space="preserve">- </w:t>
      </w:r>
      <w:r w:rsidR="00A939B1" w:rsidRPr="00960E7C">
        <w:rPr>
          <w:bCs/>
          <w:color w:val="0D0D0D" w:themeColor="text1" w:themeTint="F2"/>
          <w:sz w:val="28"/>
          <w:szCs w:val="28"/>
        </w:rPr>
        <w:t>Giám sát việc tuân thủ các quy định về bảo vệ dữ liệu, bảo mật hồ sơ, tài liệu điện tử; thiết lập cơ chế dự phòng, sao lưu, ứng cứu sự cố bảo đảm hoạt động liên tục của hệ thông thông tin Tổng công ty.</w:t>
      </w:r>
    </w:p>
    <w:p w14:paraId="6A3CCB63" w14:textId="431C0951" w:rsidR="008A58E5" w:rsidRDefault="008A58E5" w:rsidP="00FC0915">
      <w:pPr>
        <w:spacing w:before="120" w:after="120" w:line="360" w:lineRule="exact"/>
        <w:ind w:firstLine="720"/>
        <w:jc w:val="both"/>
        <w:rPr>
          <w:color w:val="0D0D0D" w:themeColor="text1" w:themeTint="F2"/>
          <w:sz w:val="28"/>
          <w:szCs w:val="28"/>
        </w:rPr>
      </w:pPr>
      <w:r w:rsidRPr="008A58E5">
        <w:rPr>
          <w:color w:val="0D0D0D" w:themeColor="text1" w:themeTint="F2"/>
          <w:sz w:val="28"/>
          <w:szCs w:val="28"/>
        </w:rPr>
        <w:t xml:space="preserve">- </w:t>
      </w:r>
      <w:r>
        <w:rPr>
          <w:color w:val="0D0D0D" w:themeColor="text1" w:themeTint="F2"/>
          <w:sz w:val="28"/>
          <w:szCs w:val="28"/>
        </w:rPr>
        <w:t xml:space="preserve">Hiện tại </w:t>
      </w:r>
      <w:r w:rsidR="006C09D1">
        <w:rPr>
          <w:color w:val="0D0D0D" w:themeColor="text1" w:themeTint="F2"/>
          <w:sz w:val="28"/>
          <w:szCs w:val="28"/>
        </w:rPr>
        <w:t>việc tấn công dữ liệu và mã hoá dữ liệu ngày càng trở nên nghiêm trọng nên việc Tổng công ty thực hiện đảm bảo an toàn, an ninh mạng ngày càng cấp thiết và cần thiết cần có sự chủ động trước khi có những sự việc xảy ra.</w:t>
      </w:r>
    </w:p>
    <w:p w14:paraId="259E4FD4" w14:textId="17682E43" w:rsidR="006C09D1" w:rsidRPr="008A58E5" w:rsidRDefault="006C09D1" w:rsidP="00FC0915">
      <w:pPr>
        <w:spacing w:before="120" w:after="120" w:line="360" w:lineRule="exact"/>
        <w:ind w:firstLine="720"/>
        <w:jc w:val="both"/>
        <w:rPr>
          <w:color w:val="0D0D0D" w:themeColor="text1" w:themeTint="F2"/>
          <w:sz w:val="28"/>
          <w:szCs w:val="28"/>
        </w:rPr>
      </w:pPr>
      <w:r>
        <w:rPr>
          <w:color w:val="0D0D0D" w:themeColor="text1" w:themeTint="F2"/>
          <w:sz w:val="28"/>
          <w:szCs w:val="28"/>
        </w:rPr>
        <w:t>- Nâng cao nhận thức và công việc đảm bảo an toàn, an ninh mạng cho từng cán bộ nhân viên của Tổng công ty</w:t>
      </w:r>
      <w:r w:rsidR="00E33403">
        <w:rPr>
          <w:color w:val="0D0D0D" w:themeColor="text1" w:themeTint="F2"/>
          <w:sz w:val="28"/>
          <w:szCs w:val="28"/>
        </w:rPr>
        <w:t>.</w:t>
      </w:r>
    </w:p>
    <w:p w14:paraId="6FA13087" w14:textId="77777777" w:rsidR="00FC0915" w:rsidRPr="00960E7C" w:rsidRDefault="004348B1" w:rsidP="00FC0915">
      <w:pPr>
        <w:spacing w:before="120" w:after="120" w:line="360" w:lineRule="exact"/>
        <w:ind w:firstLine="720"/>
        <w:jc w:val="both"/>
        <w:rPr>
          <w:b/>
          <w:color w:val="0D0D0D" w:themeColor="text1" w:themeTint="F2"/>
          <w:sz w:val="28"/>
          <w:szCs w:val="28"/>
        </w:rPr>
      </w:pPr>
      <w:r w:rsidRPr="00960E7C">
        <w:rPr>
          <w:b/>
          <w:bCs/>
          <w:color w:val="0D0D0D" w:themeColor="text1" w:themeTint="F2"/>
          <w:sz w:val="28"/>
          <w:szCs w:val="28"/>
        </w:rPr>
        <w:t xml:space="preserve">III. </w:t>
      </w:r>
      <w:r w:rsidRPr="00960E7C">
        <w:rPr>
          <w:b/>
          <w:color w:val="0D0D0D" w:themeColor="text1" w:themeTint="F2"/>
          <w:sz w:val="28"/>
          <w:szCs w:val="28"/>
        </w:rPr>
        <w:t>TỔ CHỨC THỰC HIỆN</w:t>
      </w:r>
    </w:p>
    <w:p w14:paraId="1D689837" w14:textId="77777777" w:rsidR="00FC0915" w:rsidRPr="00960E7C" w:rsidRDefault="004348B1" w:rsidP="00FC0915">
      <w:pPr>
        <w:spacing w:before="120" w:after="120" w:line="360" w:lineRule="exact"/>
        <w:ind w:firstLine="720"/>
        <w:jc w:val="both"/>
        <w:rPr>
          <w:b/>
          <w:color w:val="0D0D0D" w:themeColor="text1" w:themeTint="F2"/>
          <w:sz w:val="28"/>
          <w:szCs w:val="28"/>
        </w:rPr>
      </w:pPr>
      <w:r w:rsidRPr="00960E7C">
        <w:rPr>
          <w:b/>
          <w:color w:val="0D0D0D" w:themeColor="text1" w:themeTint="F2"/>
          <w:sz w:val="28"/>
          <w:szCs w:val="28"/>
        </w:rPr>
        <w:t>1</w:t>
      </w:r>
      <w:r w:rsidR="008A2C50" w:rsidRPr="00960E7C">
        <w:rPr>
          <w:b/>
          <w:color w:val="0D0D0D" w:themeColor="text1" w:themeTint="F2"/>
          <w:sz w:val="28"/>
          <w:szCs w:val="28"/>
        </w:rPr>
        <w:t>.</w:t>
      </w:r>
      <w:r w:rsidRPr="00960E7C">
        <w:rPr>
          <w:color w:val="0D0D0D" w:themeColor="text1" w:themeTint="F2"/>
          <w:sz w:val="28"/>
          <w:szCs w:val="28"/>
        </w:rPr>
        <w:t xml:space="preserve"> Căn cứ Kế hoạch </w:t>
      </w:r>
      <w:r w:rsidRPr="00960E7C">
        <w:rPr>
          <w:color w:val="0D0D0D" w:themeColor="text1" w:themeTint="F2"/>
          <w:sz w:val="28"/>
          <w:szCs w:val="28"/>
          <w:lang w:val="vi-VN"/>
        </w:rPr>
        <w:t>này</w:t>
      </w:r>
      <w:r w:rsidRPr="00960E7C">
        <w:rPr>
          <w:color w:val="0D0D0D" w:themeColor="text1" w:themeTint="F2"/>
          <w:sz w:val="28"/>
          <w:szCs w:val="28"/>
        </w:rPr>
        <w:t xml:space="preserve">, </w:t>
      </w:r>
      <w:r w:rsidR="00A939B1" w:rsidRPr="00960E7C">
        <w:rPr>
          <w:color w:val="0D0D0D" w:themeColor="text1" w:themeTint="F2"/>
          <w:sz w:val="28"/>
          <w:szCs w:val="28"/>
        </w:rPr>
        <w:t>c</w:t>
      </w:r>
      <w:r w:rsidR="00A939B1" w:rsidRPr="00960E7C">
        <w:rPr>
          <w:sz w:val="28"/>
          <w:szCs w:val="28"/>
        </w:rPr>
        <w:t>ác thành viên Ban Chỉ đạo, Tổ Giúp việc và các đơn vị liên quan triển khai nhiệm vụ được giao.</w:t>
      </w:r>
    </w:p>
    <w:p w14:paraId="5B2B71D7" w14:textId="6D20C669" w:rsidR="00A939B1" w:rsidRPr="00960E7C" w:rsidRDefault="00A939B1" w:rsidP="00FC0915">
      <w:pPr>
        <w:spacing w:before="120" w:line="360" w:lineRule="exact"/>
        <w:ind w:firstLine="720"/>
        <w:jc w:val="both"/>
        <w:rPr>
          <w:b/>
          <w:color w:val="0D0D0D" w:themeColor="text1" w:themeTint="F2"/>
          <w:sz w:val="28"/>
          <w:szCs w:val="28"/>
        </w:rPr>
      </w:pPr>
      <w:r w:rsidRPr="00960E7C">
        <w:rPr>
          <w:b/>
          <w:sz w:val="28"/>
          <w:szCs w:val="28"/>
        </w:rPr>
        <w:lastRenderedPageBreak/>
        <w:t>2.</w:t>
      </w:r>
      <w:r w:rsidRPr="00960E7C">
        <w:rPr>
          <w:sz w:val="28"/>
          <w:szCs w:val="28"/>
        </w:rPr>
        <w:t xml:space="preserve"> Báo cáo định kỳ gửi Thường trực Ban Chỉ đạo trước ngày 20 của tháng cuối mỗi quý./.</w:t>
      </w:r>
    </w:p>
    <w:p w14:paraId="42803372" w14:textId="3DB317BD" w:rsidR="00E27617" w:rsidRPr="00960E7C" w:rsidRDefault="00E27617" w:rsidP="00FC0915">
      <w:pPr>
        <w:tabs>
          <w:tab w:val="left" w:pos="709"/>
        </w:tabs>
        <w:spacing w:line="360" w:lineRule="exact"/>
        <w:ind w:firstLine="720"/>
        <w:jc w:val="both"/>
        <w:rPr>
          <w:color w:val="0D0D0D" w:themeColor="text1" w:themeTint="F2"/>
          <w:sz w:val="28"/>
          <w:szCs w:val="28"/>
        </w:rPr>
      </w:pPr>
    </w:p>
    <w:tbl>
      <w:tblPr>
        <w:tblW w:w="0" w:type="auto"/>
        <w:tblLook w:val="04A0" w:firstRow="1" w:lastRow="0" w:firstColumn="1" w:lastColumn="0" w:noHBand="0" w:noVBand="1"/>
      </w:tblPr>
      <w:tblGrid>
        <w:gridCol w:w="5245"/>
        <w:gridCol w:w="3770"/>
      </w:tblGrid>
      <w:tr w:rsidR="00DF3BE9" w:rsidRPr="00960E7C" w14:paraId="6A6B629A" w14:textId="77777777" w:rsidTr="00742426">
        <w:tc>
          <w:tcPr>
            <w:tcW w:w="5245" w:type="dxa"/>
            <w:shd w:val="clear" w:color="auto" w:fill="auto"/>
          </w:tcPr>
          <w:p w14:paraId="522090E3" w14:textId="77777777" w:rsidR="00DF3BE9" w:rsidRPr="00960E7C" w:rsidRDefault="00DF3BE9" w:rsidP="00A939B1">
            <w:pPr>
              <w:tabs>
                <w:tab w:val="left" w:pos="0"/>
              </w:tabs>
              <w:jc w:val="both"/>
              <w:rPr>
                <w:b/>
                <w:lang w:val="nl-NL"/>
              </w:rPr>
            </w:pPr>
            <w:r w:rsidRPr="00960E7C">
              <w:rPr>
                <w:sz w:val="28"/>
                <w:szCs w:val="28"/>
                <w:u w:val="single"/>
                <w:lang w:val="nl-NL"/>
              </w:rPr>
              <w:t>Nơi nhận</w:t>
            </w:r>
            <w:r w:rsidRPr="00960E7C">
              <w:rPr>
                <w:sz w:val="28"/>
                <w:szCs w:val="28"/>
                <w:lang w:val="nl-NL"/>
              </w:rPr>
              <w:t>:</w:t>
            </w:r>
            <w:r w:rsidRPr="00960E7C">
              <w:rPr>
                <w:i/>
                <w:lang w:val="nl-NL"/>
              </w:rPr>
              <w:t xml:space="preserve">                                                                         </w:t>
            </w:r>
          </w:p>
          <w:p w14:paraId="787EEBA3" w14:textId="704FF689" w:rsidR="00A939B1" w:rsidRPr="00960E7C" w:rsidRDefault="00A939B1" w:rsidP="00A939B1">
            <w:pPr>
              <w:rPr>
                <w:lang w:val="nl-NL"/>
              </w:rPr>
            </w:pPr>
            <w:r w:rsidRPr="00960E7C">
              <w:rPr>
                <w:lang w:val="nl-NL"/>
              </w:rPr>
              <w:t>- Đảng ủy Bộ Tài chính (để b/c),</w:t>
            </w:r>
          </w:p>
          <w:p w14:paraId="3822D722" w14:textId="77777777" w:rsidR="00A939B1" w:rsidRPr="00960E7C" w:rsidRDefault="00A939B1" w:rsidP="00A939B1">
            <w:pPr>
              <w:rPr>
                <w:lang w:val="nl-NL"/>
              </w:rPr>
            </w:pPr>
            <w:r w:rsidRPr="00960E7C">
              <w:rPr>
                <w:lang w:val="nl-NL"/>
              </w:rPr>
              <w:t>- Các đảng ủy, chi ủy cơ sở, chi bộ trực thuộc,</w:t>
            </w:r>
          </w:p>
          <w:p w14:paraId="2BA40433" w14:textId="063C15B4" w:rsidR="00A939B1" w:rsidRPr="00960E7C" w:rsidRDefault="00A939B1" w:rsidP="00A939B1">
            <w:pPr>
              <w:rPr>
                <w:lang w:val="nl-NL"/>
              </w:rPr>
            </w:pPr>
            <w:r w:rsidRPr="00960E7C">
              <w:rPr>
                <w:lang w:val="nl-NL"/>
              </w:rPr>
              <w:t>- Công đoàn, Đoàn Thanh niên Tcty,</w:t>
            </w:r>
          </w:p>
          <w:p w14:paraId="4A195343" w14:textId="3F8675D9" w:rsidR="00A939B1" w:rsidRPr="00960E7C" w:rsidRDefault="00A939B1" w:rsidP="00A939B1">
            <w:pPr>
              <w:rPr>
                <w:lang w:val="nl-NL"/>
              </w:rPr>
            </w:pPr>
            <w:r w:rsidRPr="00960E7C">
              <w:rPr>
                <w:lang w:val="nl-NL"/>
              </w:rPr>
              <w:t>- Thành viên BCĐ, Tổ giúp việc (để t/h),</w:t>
            </w:r>
          </w:p>
          <w:p w14:paraId="0BA1B2C7" w14:textId="4E41F1FE" w:rsidR="00DF3BE9" w:rsidRPr="00960E7C" w:rsidRDefault="00A939B1" w:rsidP="00A939B1">
            <w:pPr>
              <w:jc w:val="both"/>
              <w:rPr>
                <w:lang w:val="nl-NL"/>
              </w:rPr>
            </w:pPr>
            <w:r w:rsidRPr="00960E7C">
              <w:t>- Lưu VP,</w:t>
            </w:r>
            <w:r w:rsidRPr="00960E7C">
              <w:rPr>
                <w:lang w:val="nl-NL"/>
              </w:rPr>
              <w:t xml:space="preserve"> Ban TGĐU</w:t>
            </w:r>
            <w:r w:rsidR="00DF3BE9" w:rsidRPr="00960E7C">
              <w:rPr>
                <w:lang w:val="nl-NL"/>
              </w:rPr>
              <w:t xml:space="preserve">.                                                                                   </w:t>
            </w:r>
          </w:p>
          <w:p w14:paraId="55543217" w14:textId="77777777" w:rsidR="00DF3BE9" w:rsidRPr="00960E7C" w:rsidRDefault="00DF3BE9" w:rsidP="00B34EEA">
            <w:pPr>
              <w:jc w:val="both"/>
              <w:rPr>
                <w:lang w:val="nl-NL"/>
              </w:rPr>
            </w:pPr>
          </w:p>
          <w:p w14:paraId="1A12863B" w14:textId="77777777" w:rsidR="00DF3BE9" w:rsidRPr="00960E7C" w:rsidRDefault="00DF3BE9" w:rsidP="00B34EEA">
            <w:pPr>
              <w:pStyle w:val="NormalWeb"/>
              <w:spacing w:before="60" w:beforeAutospacing="0" w:after="0" w:afterAutospacing="0"/>
              <w:jc w:val="both"/>
              <w:rPr>
                <w:color w:val="000000"/>
                <w:sz w:val="28"/>
                <w:szCs w:val="28"/>
                <w:lang w:val="nl-NL"/>
              </w:rPr>
            </w:pPr>
          </w:p>
        </w:tc>
        <w:tc>
          <w:tcPr>
            <w:tcW w:w="3770" w:type="dxa"/>
            <w:shd w:val="clear" w:color="auto" w:fill="auto"/>
          </w:tcPr>
          <w:p w14:paraId="53B45229" w14:textId="1E4755E8" w:rsidR="00DF3BE9" w:rsidRPr="00960E7C" w:rsidRDefault="00A939B1" w:rsidP="00A939B1">
            <w:pPr>
              <w:tabs>
                <w:tab w:val="left" w:pos="0"/>
              </w:tabs>
              <w:jc w:val="center"/>
              <w:rPr>
                <w:b/>
                <w:sz w:val="28"/>
                <w:szCs w:val="28"/>
                <w:lang w:val="nl-NL"/>
              </w:rPr>
            </w:pPr>
            <w:r w:rsidRPr="00960E7C">
              <w:rPr>
                <w:b/>
                <w:sz w:val="28"/>
                <w:szCs w:val="28"/>
                <w:lang w:val="nl-NL"/>
              </w:rPr>
              <w:t>TRƯỞNG BAN CHỈ ĐẠO</w:t>
            </w:r>
          </w:p>
          <w:p w14:paraId="31B77AB4" w14:textId="127DD34B" w:rsidR="00A939B1" w:rsidRPr="00960E7C" w:rsidRDefault="00A939B1" w:rsidP="00A939B1">
            <w:pPr>
              <w:tabs>
                <w:tab w:val="left" w:pos="0"/>
              </w:tabs>
              <w:jc w:val="center"/>
              <w:rPr>
                <w:b/>
                <w:sz w:val="28"/>
                <w:szCs w:val="28"/>
                <w:lang w:val="nl-NL"/>
              </w:rPr>
            </w:pPr>
          </w:p>
          <w:p w14:paraId="001FAFDA" w14:textId="0C34DA29" w:rsidR="00A939B1" w:rsidRPr="00960E7C" w:rsidRDefault="00A939B1" w:rsidP="00A939B1">
            <w:pPr>
              <w:tabs>
                <w:tab w:val="left" w:pos="0"/>
              </w:tabs>
              <w:jc w:val="center"/>
              <w:rPr>
                <w:b/>
                <w:sz w:val="28"/>
                <w:szCs w:val="28"/>
                <w:lang w:val="nl-NL"/>
              </w:rPr>
            </w:pPr>
          </w:p>
          <w:p w14:paraId="62A201FA" w14:textId="1A187753" w:rsidR="00A939B1" w:rsidRPr="00960E7C" w:rsidRDefault="00A939B1" w:rsidP="00A939B1">
            <w:pPr>
              <w:tabs>
                <w:tab w:val="left" w:pos="0"/>
              </w:tabs>
              <w:jc w:val="center"/>
              <w:rPr>
                <w:b/>
                <w:sz w:val="28"/>
                <w:szCs w:val="28"/>
                <w:lang w:val="nl-NL"/>
              </w:rPr>
            </w:pPr>
          </w:p>
          <w:p w14:paraId="37A67A6D" w14:textId="441AEC96" w:rsidR="00A939B1" w:rsidRPr="00960E7C" w:rsidRDefault="00A939B1" w:rsidP="00A939B1">
            <w:pPr>
              <w:tabs>
                <w:tab w:val="left" w:pos="0"/>
              </w:tabs>
              <w:jc w:val="center"/>
              <w:rPr>
                <w:b/>
                <w:sz w:val="28"/>
                <w:szCs w:val="28"/>
                <w:lang w:val="nl-NL"/>
              </w:rPr>
            </w:pPr>
          </w:p>
          <w:p w14:paraId="57F31D38" w14:textId="77777777" w:rsidR="00A939B1" w:rsidRPr="00960E7C" w:rsidRDefault="00A939B1" w:rsidP="00A939B1">
            <w:pPr>
              <w:tabs>
                <w:tab w:val="left" w:pos="0"/>
              </w:tabs>
              <w:jc w:val="center"/>
              <w:rPr>
                <w:b/>
                <w:sz w:val="28"/>
                <w:szCs w:val="28"/>
                <w:lang w:val="nl-NL"/>
              </w:rPr>
            </w:pPr>
          </w:p>
          <w:p w14:paraId="1CAC8F46" w14:textId="6F2F7F99" w:rsidR="00A939B1" w:rsidRPr="00960E7C" w:rsidRDefault="00A939B1" w:rsidP="00A939B1">
            <w:pPr>
              <w:tabs>
                <w:tab w:val="left" w:pos="0"/>
              </w:tabs>
              <w:jc w:val="center"/>
              <w:rPr>
                <w:b/>
                <w:lang w:val="nl-NL"/>
              </w:rPr>
            </w:pPr>
            <w:r w:rsidRPr="00960E7C">
              <w:rPr>
                <w:b/>
                <w:sz w:val="28"/>
                <w:szCs w:val="28"/>
                <w:lang w:val="nl-NL"/>
              </w:rPr>
              <w:t>Bùi Thị Thanh Tâm</w:t>
            </w:r>
          </w:p>
          <w:p w14:paraId="0A07DB0E" w14:textId="5E3BD7BD" w:rsidR="00DF3BE9" w:rsidRPr="00960E7C" w:rsidRDefault="00DF3BE9" w:rsidP="00B34EEA">
            <w:pPr>
              <w:spacing w:before="120"/>
              <w:jc w:val="center"/>
              <w:rPr>
                <w:b/>
                <w:color w:val="000000"/>
                <w:sz w:val="28"/>
                <w:szCs w:val="28"/>
                <w:lang w:val="nl-NL"/>
              </w:rPr>
            </w:pPr>
          </w:p>
        </w:tc>
      </w:tr>
    </w:tbl>
    <w:p w14:paraId="0190E648" w14:textId="40CB4B9D" w:rsidR="00480D87" w:rsidRPr="00960E7C" w:rsidRDefault="00480D87" w:rsidP="00B12EEA">
      <w:pPr>
        <w:spacing w:before="120" w:after="120" w:line="360" w:lineRule="exact"/>
        <w:jc w:val="both"/>
        <w:rPr>
          <w:bCs/>
          <w:color w:val="0D0D0D" w:themeColor="text1" w:themeTint="F2"/>
          <w:sz w:val="28"/>
          <w:szCs w:val="28"/>
        </w:rPr>
      </w:pPr>
    </w:p>
    <w:sectPr w:rsidR="00480D87" w:rsidRPr="00960E7C" w:rsidSect="0017670F">
      <w:headerReference w:type="even" r:id="rId7"/>
      <w:headerReference w:type="default" r:id="rId8"/>
      <w:footerReference w:type="even"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D713D" w14:textId="77777777" w:rsidR="00367AE7" w:rsidRDefault="00367AE7">
      <w:r>
        <w:separator/>
      </w:r>
    </w:p>
  </w:endnote>
  <w:endnote w:type="continuationSeparator" w:id="0">
    <w:p w14:paraId="6512FC20" w14:textId="77777777" w:rsidR="00367AE7" w:rsidRDefault="0036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4C81" w14:textId="77777777" w:rsidR="00912489" w:rsidRDefault="00912489">
    <w:pPr>
      <w:pStyle w:val="Footer"/>
      <w:framePr w:h="0" w:wrap="around" w:vAnchor="text" w:hAnchor="margin" w:xAlign="center"/>
      <w:rPr>
        <w:rStyle w:val="PageNumber"/>
      </w:rPr>
    </w:pPr>
    <w:r>
      <w:fldChar w:fldCharType="begin"/>
    </w:r>
    <w:r>
      <w:rPr>
        <w:rStyle w:val="PageNumber"/>
      </w:rPr>
      <w:instrText xml:space="preserve">PAGE  </w:instrText>
    </w:r>
    <w:r>
      <w:fldChar w:fldCharType="separate"/>
    </w:r>
    <w:r>
      <w:rPr>
        <w:rStyle w:val="PageNumber"/>
      </w:rPr>
      <w:t>2</w:t>
    </w:r>
    <w:r>
      <w:fldChar w:fldCharType="end"/>
    </w:r>
  </w:p>
  <w:p w14:paraId="7347B199" w14:textId="77777777" w:rsidR="00912489" w:rsidRDefault="0091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CBF8" w14:textId="77777777" w:rsidR="00367AE7" w:rsidRDefault="00367AE7">
      <w:r>
        <w:separator/>
      </w:r>
    </w:p>
  </w:footnote>
  <w:footnote w:type="continuationSeparator" w:id="0">
    <w:p w14:paraId="2898A75C" w14:textId="77777777" w:rsidR="00367AE7" w:rsidRDefault="00367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2E4C" w14:textId="77777777" w:rsidR="00912489" w:rsidRDefault="00912489" w:rsidP="007F73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D0C3F" w14:textId="77777777" w:rsidR="00912489" w:rsidRDefault="00912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82FA" w14:textId="50537F49" w:rsidR="00912489" w:rsidRDefault="00912489" w:rsidP="007F73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78D2">
      <w:rPr>
        <w:rStyle w:val="PageNumber"/>
        <w:noProof/>
      </w:rPr>
      <w:t>3</w:t>
    </w:r>
    <w:r>
      <w:rPr>
        <w:rStyle w:val="PageNumber"/>
      </w:rPr>
      <w:fldChar w:fldCharType="end"/>
    </w:r>
  </w:p>
  <w:p w14:paraId="43A487F6" w14:textId="77777777" w:rsidR="00912489" w:rsidRDefault="00912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4389"/>
    <w:multiLevelType w:val="hybridMultilevel"/>
    <w:tmpl w:val="1F627C64"/>
    <w:lvl w:ilvl="0" w:tplc="CA54AB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D0D71"/>
    <w:multiLevelType w:val="hybridMultilevel"/>
    <w:tmpl w:val="CA38801A"/>
    <w:lvl w:ilvl="0" w:tplc="69962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41A9E"/>
    <w:multiLevelType w:val="hybridMultilevel"/>
    <w:tmpl w:val="014CFA70"/>
    <w:lvl w:ilvl="0" w:tplc="6C1877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A4410"/>
    <w:multiLevelType w:val="hybridMultilevel"/>
    <w:tmpl w:val="662289CA"/>
    <w:lvl w:ilvl="0" w:tplc="A3488BAA">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AE04B6"/>
    <w:multiLevelType w:val="hybridMultilevel"/>
    <w:tmpl w:val="E38E768A"/>
    <w:lvl w:ilvl="0" w:tplc="791EF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701AE1"/>
    <w:multiLevelType w:val="multilevel"/>
    <w:tmpl w:val="71DC7C56"/>
    <w:lvl w:ilvl="0">
      <w:start w:val="1"/>
      <w:numFmt w:val="decimal"/>
      <w:lvlText w:val="%1"/>
      <w:lvlJc w:val="left"/>
      <w:pPr>
        <w:ind w:left="360" w:hanging="360"/>
      </w:pPr>
      <w:rPr>
        <w:rFonts w:hint="default"/>
        <w:b/>
        <w:bCs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B6"/>
    <w:rsid w:val="00001D74"/>
    <w:rsid w:val="00002E92"/>
    <w:rsid w:val="00014920"/>
    <w:rsid w:val="0003119D"/>
    <w:rsid w:val="00032110"/>
    <w:rsid w:val="00032BA3"/>
    <w:rsid w:val="00035091"/>
    <w:rsid w:val="00036BD8"/>
    <w:rsid w:val="000403A8"/>
    <w:rsid w:val="000406D7"/>
    <w:rsid w:val="000407BB"/>
    <w:rsid w:val="00051BEA"/>
    <w:rsid w:val="00053B85"/>
    <w:rsid w:val="0006021E"/>
    <w:rsid w:val="00061F13"/>
    <w:rsid w:val="000620E2"/>
    <w:rsid w:val="00063105"/>
    <w:rsid w:val="00063AE8"/>
    <w:rsid w:val="00067C73"/>
    <w:rsid w:val="00071760"/>
    <w:rsid w:val="000730BB"/>
    <w:rsid w:val="000737CE"/>
    <w:rsid w:val="00075223"/>
    <w:rsid w:val="00076AED"/>
    <w:rsid w:val="00077853"/>
    <w:rsid w:val="00077AF8"/>
    <w:rsid w:val="00083CDA"/>
    <w:rsid w:val="000844DD"/>
    <w:rsid w:val="0009051D"/>
    <w:rsid w:val="0009443E"/>
    <w:rsid w:val="000A1D69"/>
    <w:rsid w:val="000A4688"/>
    <w:rsid w:val="000A47A4"/>
    <w:rsid w:val="000A51CC"/>
    <w:rsid w:val="000A62A6"/>
    <w:rsid w:val="000A75BB"/>
    <w:rsid w:val="000B2E5A"/>
    <w:rsid w:val="000B3FBB"/>
    <w:rsid w:val="000B482A"/>
    <w:rsid w:val="000B528A"/>
    <w:rsid w:val="000C20B5"/>
    <w:rsid w:val="000C31B0"/>
    <w:rsid w:val="000C3DF8"/>
    <w:rsid w:val="000C5F18"/>
    <w:rsid w:val="000C74BE"/>
    <w:rsid w:val="000C7E37"/>
    <w:rsid w:val="000D0559"/>
    <w:rsid w:val="000E0F66"/>
    <w:rsid w:val="000E1A05"/>
    <w:rsid w:val="000E21E0"/>
    <w:rsid w:val="000E6A0F"/>
    <w:rsid w:val="000E6D49"/>
    <w:rsid w:val="000E703B"/>
    <w:rsid w:val="000E7E40"/>
    <w:rsid w:val="000F086C"/>
    <w:rsid w:val="000F5BAC"/>
    <w:rsid w:val="00101467"/>
    <w:rsid w:val="0010259D"/>
    <w:rsid w:val="001045E7"/>
    <w:rsid w:val="001049DE"/>
    <w:rsid w:val="0010640A"/>
    <w:rsid w:val="00106B4C"/>
    <w:rsid w:val="001072B3"/>
    <w:rsid w:val="00110274"/>
    <w:rsid w:val="00112A40"/>
    <w:rsid w:val="00117E82"/>
    <w:rsid w:val="001200F4"/>
    <w:rsid w:val="00121C87"/>
    <w:rsid w:val="00123DB1"/>
    <w:rsid w:val="0013074F"/>
    <w:rsid w:val="00130AE0"/>
    <w:rsid w:val="00133489"/>
    <w:rsid w:val="0013391E"/>
    <w:rsid w:val="0013628D"/>
    <w:rsid w:val="001377C6"/>
    <w:rsid w:val="00141727"/>
    <w:rsid w:val="00147013"/>
    <w:rsid w:val="00150302"/>
    <w:rsid w:val="00152114"/>
    <w:rsid w:val="0015318C"/>
    <w:rsid w:val="001556D4"/>
    <w:rsid w:val="00160040"/>
    <w:rsid w:val="00160CB9"/>
    <w:rsid w:val="00164493"/>
    <w:rsid w:val="001647EC"/>
    <w:rsid w:val="0017144A"/>
    <w:rsid w:val="00172A27"/>
    <w:rsid w:val="0017310C"/>
    <w:rsid w:val="00175E64"/>
    <w:rsid w:val="00175F8E"/>
    <w:rsid w:val="0017670F"/>
    <w:rsid w:val="00176EF7"/>
    <w:rsid w:val="00181DD6"/>
    <w:rsid w:val="00182B74"/>
    <w:rsid w:val="0018377E"/>
    <w:rsid w:val="00186100"/>
    <w:rsid w:val="0018695C"/>
    <w:rsid w:val="001965E1"/>
    <w:rsid w:val="00197AD4"/>
    <w:rsid w:val="001A246F"/>
    <w:rsid w:val="001A2698"/>
    <w:rsid w:val="001A2D90"/>
    <w:rsid w:val="001B216C"/>
    <w:rsid w:val="001B5DB7"/>
    <w:rsid w:val="001B62A0"/>
    <w:rsid w:val="001C0D72"/>
    <w:rsid w:val="001C6971"/>
    <w:rsid w:val="001C775A"/>
    <w:rsid w:val="001D02F1"/>
    <w:rsid w:val="001D2B94"/>
    <w:rsid w:val="001D30C5"/>
    <w:rsid w:val="001D33FA"/>
    <w:rsid w:val="001D550E"/>
    <w:rsid w:val="001E2AC5"/>
    <w:rsid w:val="001E3472"/>
    <w:rsid w:val="001E3FAD"/>
    <w:rsid w:val="001E6551"/>
    <w:rsid w:val="001E7654"/>
    <w:rsid w:val="001F11A9"/>
    <w:rsid w:val="001F4220"/>
    <w:rsid w:val="001F477B"/>
    <w:rsid w:val="00203DF0"/>
    <w:rsid w:val="00204963"/>
    <w:rsid w:val="00207AF4"/>
    <w:rsid w:val="00211BD7"/>
    <w:rsid w:val="00213547"/>
    <w:rsid w:val="00215159"/>
    <w:rsid w:val="002164AA"/>
    <w:rsid w:val="00222221"/>
    <w:rsid w:val="00225183"/>
    <w:rsid w:val="0022652E"/>
    <w:rsid w:val="00227903"/>
    <w:rsid w:val="00227ECE"/>
    <w:rsid w:val="00231886"/>
    <w:rsid w:val="00236BF8"/>
    <w:rsid w:val="00237DEC"/>
    <w:rsid w:val="00240FFC"/>
    <w:rsid w:val="00241209"/>
    <w:rsid w:val="00244DF7"/>
    <w:rsid w:val="0024763F"/>
    <w:rsid w:val="00251615"/>
    <w:rsid w:val="00257096"/>
    <w:rsid w:val="00257EE8"/>
    <w:rsid w:val="002631F6"/>
    <w:rsid w:val="0026448D"/>
    <w:rsid w:val="00270DEC"/>
    <w:rsid w:val="002737C6"/>
    <w:rsid w:val="00281411"/>
    <w:rsid w:val="0028710A"/>
    <w:rsid w:val="00294A70"/>
    <w:rsid w:val="0029600A"/>
    <w:rsid w:val="002A64C8"/>
    <w:rsid w:val="002B0D0B"/>
    <w:rsid w:val="002B2D1B"/>
    <w:rsid w:val="002B3D20"/>
    <w:rsid w:val="002B695C"/>
    <w:rsid w:val="002B6F42"/>
    <w:rsid w:val="002C48A5"/>
    <w:rsid w:val="002C4B46"/>
    <w:rsid w:val="002C58C7"/>
    <w:rsid w:val="002C6830"/>
    <w:rsid w:val="002D0232"/>
    <w:rsid w:val="002D031D"/>
    <w:rsid w:val="002D3BB7"/>
    <w:rsid w:val="002E311C"/>
    <w:rsid w:val="002E47E9"/>
    <w:rsid w:val="002E4D4C"/>
    <w:rsid w:val="002E735C"/>
    <w:rsid w:val="002F1B41"/>
    <w:rsid w:val="002F62D7"/>
    <w:rsid w:val="002F6821"/>
    <w:rsid w:val="00313F70"/>
    <w:rsid w:val="00316509"/>
    <w:rsid w:val="0032624D"/>
    <w:rsid w:val="00326F63"/>
    <w:rsid w:val="003272BB"/>
    <w:rsid w:val="00330B07"/>
    <w:rsid w:val="00332B20"/>
    <w:rsid w:val="0033403F"/>
    <w:rsid w:val="00334F33"/>
    <w:rsid w:val="0034082A"/>
    <w:rsid w:val="00343FAC"/>
    <w:rsid w:val="00346C06"/>
    <w:rsid w:val="0035104F"/>
    <w:rsid w:val="00361003"/>
    <w:rsid w:val="00361EFE"/>
    <w:rsid w:val="0036229B"/>
    <w:rsid w:val="00365C1E"/>
    <w:rsid w:val="00367AE7"/>
    <w:rsid w:val="0037520C"/>
    <w:rsid w:val="00375730"/>
    <w:rsid w:val="00376DE5"/>
    <w:rsid w:val="00382D07"/>
    <w:rsid w:val="003833DA"/>
    <w:rsid w:val="003840B4"/>
    <w:rsid w:val="0038533A"/>
    <w:rsid w:val="00385E27"/>
    <w:rsid w:val="00386892"/>
    <w:rsid w:val="00393226"/>
    <w:rsid w:val="00394071"/>
    <w:rsid w:val="00394F8D"/>
    <w:rsid w:val="00396139"/>
    <w:rsid w:val="00397AC2"/>
    <w:rsid w:val="003A2CFC"/>
    <w:rsid w:val="003A5E18"/>
    <w:rsid w:val="003A78A1"/>
    <w:rsid w:val="003B1AB9"/>
    <w:rsid w:val="003C0F0D"/>
    <w:rsid w:val="003C0F73"/>
    <w:rsid w:val="003C3FEC"/>
    <w:rsid w:val="003C6846"/>
    <w:rsid w:val="003D1FF8"/>
    <w:rsid w:val="003D2D85"/>
    <w:rsid w:val="003D5D44"/>
    <w:rsid w:val="003D74C9"/>
    <w:rsid w:val="003E5478"/>
    <w:rsid w:val="003E6958"/>
    <w:rsid w:val="003F30E3"/>
    <w:rsid w:val="003F3BDF"/>
    <w:rsid w:val="003F4CCC"/>
    <w:rsid w:val="003F6A10"/>
    <w:rsid w:val="0040164D"/>
    <w:rsid w:val="00405898"/>
    <w:rsid w:val="004073F0"/>
    <w:rsid w:val="00411034"/>
    <w:rsid w:val="004117EF"/>
    <w:rsid w:val="004217CF"/>
    <w:rsid w:val="00423435"/>
    <w:rsid w:val="004259D3"/>
    <w:rsid w:val="00425DFF"/>
    <w:rsid w:val="00432636"/>
    <w:rsid w:val="004348B1"/>
    <w:rsid w:val="00437300"/>
    <w:rsid w:val="00437E26"/>
    <w:rsid w:val="00441430"/>
    <w:rsid w:val="00446588"/>
    <w:rsid w:val="00446BB0"/>
    <w:rsid w:val="00446DA2"/>
    <w:rsid w:val="00451454"/>
    <w:rsid w:val="00452D0D"/>
    <w:rsid w:val="0045746D"/>
    <w:rsid w:val="004625B1"/>
    <w:rsid w:val="0046293C"/>
    <w:rsid w:val="0046430A"/>
    <w:rsid w:val="00466313"/>
    <w:rsid w:val="00467146"/>
    <w:rsid w:val="0047545D"/>
    <w:rsid w:val="00480A3E"/>
    <w:rsid w:val="00480D87"/>
    <w:rsid w:val="004834F4"/>
    <w:rsid w:val="004909FA"/>
    <w:rsid w:val="00490BF7"/>
    <w:rsid w:val="00494C5E"/>
    <w:rsid w:val="004955F0"/>
    <w:rsid w:val="00497500"/>
    <w:rsid w:val="004A0E45"/>
    <w:rsid w:val="004A3982"/>
    <w:rsid w:val="004A3F30"/>
    <w:rsid w:val="004A6FAD"/>
    <w:rsid w:val="004B2D48"/>
    <w:rsid w:val="004B4BF8"/>
    <w:rsid w:val="004B56C5"/>
    <w:rsid w:val="004B5FC4"/>
    <w:rsid w:val="004B71DD"/>
    <w:rsid w:val="004C00BA"/>
    <w:rsid w:val="004C0588"/>
    <w:rsid w:val="004C05F0"/>
    <w:rsid w:val="004C238D"/>
    <w:rsid w:val="004C2599"/>
    <w:rsid w:val="004C4152"/>
    <w:rsid w:val="004C49CA"/>
    <w:rsid w:val="004C51A5"/>
    <w:rsid w:val="004C5798"/>
    <w:rsid w:val="004C697A"/>
    <w:rsid w:val="004C714C"/>
    <w:rsid w:val="004C7423"/>
    <w:rsid w:val="004C7A5C"/>
    <w:rsid w:val="004D0FAF"/>
    <w:rsid w:val="004D1E05"/>
    <w:rsid w:val="004E04A7"/>
    <w:rsid w:val="004E23C1"/>
    <w:rsid w:val="004E3EB8"/>
    <w:rsid w:val="004E4807"/>
    <w:rsid w:val="004E52A2"/>
    <w:rsid w:val="004F06E6"/>
    <w:rsid w:val="004F2B13"/>
    <w:rsid w:val="004F3ECD"/>
    <w:rsid w:val="004F46E7"/>
    <w:rsid w:val="004F6CEA"/>
    <w:rsid w:val="00501607"/>
    <w:rsid w:val="00503C64"/>
    <w:rsid w:val="00504595"/>
    <w:rsid w:val="00504623"/>
    <w:rsid w:val="005104BD"/>
    <w:rsid w:val="005131CF"/>
    <w:rsid w:val="0051468F"/>
    <w:rsid w:val="00525CD6"/>
    <w:rsid w:val="00530FC6"/>
    <w:rsid w:val="00531C80"/>
    <w:rsid w:val="0053382B"/>
    <w:rsid w:val="00534A05"/>
    <w:rsid w:val="00535A43"/>
    <w:rsid w:val="005429E8"/>
    <w:rsid w:val="0055141D"/>
    <w:rsid w:val="0055206A"/>
    <w:rsid w:val="005520BA"/>
    <w:rsid w:val="0055274D"/>
    <w:rsid w:val="00553CE1"/>
    <w:rsid w:val="0056392A"/>
    <w:rsid w:val="00563CC7"/>
    <w:rsid w:val="00566660"/>
    <w:rsid w:val="0057015B"/>
    <w:rsid w:val="00572A1C"/>
    <w:rsid w:val="0057465C"/>
    <w:rsid w:val="00582356"/>
    <w:rsid w:val="00587FEC"/>
    <w:rsid w:val="005901C0"/>
    <w:rsid w:val="005909C6"/>
    <w:rsid w:val="00592782"/>
    <w:rsid w:val="0059371B"/>
    <w:rsid w:val="00594D7A"/>
    <w:rsid w:val="005967FD"/>
    <w:rsid w:val="005A4ABE"/>
    <w:rsid w:val="005A6293"/>
    <w:rsid w:val="005A6912"/>
    <w:rsid w:val="005A71C9"/>
    <w:rsid w:val="005B0105"/>
    <w:rsid w:val="005C11A2"/>
    <w:rsid w:val="005C7F68"/>
    <w:rsid w:val="005D14E3"/>
    <w:rsid w:val="005D283B"/>
    <w:rsid w:val="005E3BBE"/>
    <w:rsid w:val="005E48AC"/>
    <w:rsid w:val="005E58CA"/>
    <w:rsid w:val="005E752C"/>
    <w:rsid w:val="005E780C"/>
    <w:rsid w:val="005F087B"/>
    <w:rsid w:val="005F17FA"/>
    <w:rsid w:val="005F2AAA"/>
    <w:rsid w:val="005F3335"/>
    <w:rsid w:val="005F595D"/>
    <w:rsid w:val="005F5E28"/>
    <w:rsid w:val="005F6B1B"/>
    <w:rsid w:val="006008CA"/>
    <w:rsid w:val="00603521"/>
    <w:rsid w:val="00610ABA"/>
    <w:rsid w:val="00611DE5"/>
    <w:rsid w:val="006134F0"/>
    <w:rsid w:val="006149CA"/>
    <w:rsid w:val="00620379"/>
    <w:rsid w:val="00622498"/>
    <w:rsid w:val="00622646"/>
    <w:rsid w:val="00626D8F"/>
    <w:rsid w:val="006314F7"/>
    <w:rsid w:val="00631713"/>
    <w:rsid w:val="00633271"/>
    <w:rsid w:val="006332BE"/>
    <w:rsid w:val="006335B6"/>
    <w:rsid w:val="00636626"/>
    <w:rsid w:val="0064437A"/>
    <w:rsid w:val="00646899"/>
    <w:rsid w:val="006470C5"/>
    <w:rsid w:val="00647DB7"/>
    <w:rsid w:val="006518BB"/>
    <w:rsid w:val="00651FBF"/>
    <w:rsid w:val="00652660"/>
    <w:rsid w:val="006550B1"/>
    <w:rsid w:val="006550EF"/>
    <w:rsid w:val="006612CF"/>
    <w:rsid w:val="00662277"/>
    <w:rsid w:val="0066619A"/>
    <w:rsid w:val="00671E10"/>
    <w:rsid w:val="00673FCA"/>
    <w:rsid w:val="00676678"/>
    <w:rsid w:val="00677F9C"/>
    <w:rsid w:val="006836CF"/>
    <w:rsid w:val="00683D0F"/>
    <w:rsid w:val="00683EE4"/>
    <w:rsid w:val="006844F8"/>
    <w:rsid w:val="00686B5B"/>
    <w:rsid w:val="0069311A"/>
    <w:rsid w:val="006935CC"/>
    <w:rsid w:val="006A04F3"/>
    <w:rsid w:val="006A4D1B"/>
    <w:rsid w:val="006A6017"/>
    <w:rsid w:val="006B6E05"/>
    <w:rsid w:val="006B761D"/>
    <w:rsid w:val="006C05C2"/>
    <w:rsid w:val="006C09D1"/>
    <w:rsid w:val="006C12BC"/>
    <w:rsid w:val="006C153E"/>
    <w:rsid w:val="006C3456"/>
    <w:rsid w:val="006D0249"/>
    <w:rsid w:val="006D4302"/>
    <w:rsid w:val="006D532C"/>
    <w:rsid w:val="006D6B77"/>
    <w:rsid w:val="006D6E57"/>
    <w:rsid w:val="006E154F"/>
    <w:rsid w:val="006F004C"/>
    <w:rsid w:val="006F13E5"/>
    <w:rsid w:val="006F2DC8"/>
    <w:rsid w:val="006F39EB"/>
    <w:rsid w:val="006F5F11"/>
    <w:rsid w:val="006F6846"/>
    <w:rsid w:val="006F6C1E"/>
    <w:rsid w:val="006F730C"/>
    <w:rsid w:val="007002AD"/>
    <w:rsid w:val="007010FA"/>
    <w:rsid w:val="007025A4"/>
    <w:rsid w:val="00705F3C"/>
    <w:rsid w:val="00707030"/>
    <w:rsid w:val="007073FE"/>
    <w:rsid w:val="0070777F"/>
    <w:rsid w:val="00710A24"/>
    <w:rsid w:val="00712D3B"/>
    <w:rsid w:val="0072557C"/>
    <w:rsid w:val="0073173B"/>
    <w:rsid w:val="007361F0"/>
    <w:rsid w:val="00742426"/>
    <w:rsid w:val="00742AEA"/>
    <w:rsid w:val="007455AC"/>
    <w:rsid w:val="00745E3C"/>
    <w:rsid w:val="007478B7"/>
    <w:rsid w:val="0075310A"/>
    <w:rsid w:val="0075554D"/>
    <w:rsid w:val="007576E6"/>
    <w:rsid w:val="0076069B"/>
    <w:rsid w:val="007626F2"/>
    <w:rsid w:val="00763A87"/>
    <w:rsid w:val="00764A69"/>
    <w:rsid w:val="00767A3D"/>
    <w:rsid w:val="00770AED"/>
    <w:rsid w:val="007742FA"/>
    <w:rsid w:val="00774676"/>
    <w:rsid w:val="00781B25"/>
    <w:rsid w:val="0078225B"/>
    <w:rsid w:val="00784A3B"/>
    <w:rsid w:val="00790DCE"/>
    <w:rsid w:val="007924E2"/>
    <w:rsid w:val="0079384B"/>
    <w:rsid w:val="00794117"/>
    <w:rsid w:val="0079531C"/>
    <w:rsid w:val="0079705C"/>
    <w:rsid w:val="007A3188"/>
    <w:rsid w:val="007A39FB"/>
    <w:rsid w:val="007A60C2"/>
    <w:rsid w:val="007B212A"/>
    <w:rsid w:val="007C70E6"/>
    <w:rsid w:val="007D02A1"/>
    <w:rsid w:val="007D1B07"/>
    <w:rsid w:val="007D4020"/>
    <w:rsid w:val="007D42A1"/>
    <w:rsid w:val="007D4EDD"/>
    <w:rsid w:val="007D5B9F"/>
    <w:rsid w:val="007D6901"/>
    <w:rsid w:val="007D791D"/>
    <w:rsid w:val="007E1185"/>
    <w:rsid w:val="007E120F"/>
    <w:rsid w:val="007E2B8E"/>
    <w:rsid w:val="007E3BAC"/>
    <w:rsid w:val="007F0D34"/>
    <w:rsid w:val="007F25AE"/>
    <w:rsid w:val="007F4AA8"/>
    <w:rsid w:val="007F7382"/>
    <w:rsid w:val="008005DF"/>
    <w:rsid w:val="00802F61"/>
    <w:rsid w:val="00803935"/>
    <w:rsid w:val="00803ECB"/>
    <w:rsid w:val="00807052"/>
    <w:rsid w:val="008144FE"/>
    <w:rsid w:val="00814CCD"/>
    <w:rsid w:val="00817AE9"/>
    <w:rsid w:val="00820754"/>
    <w:rsid w:val="00823A41"/>
    <w:rsid w:val="00825846"/>
    <w:rsid w:val="00826110"/>
    <w:rsid w:val="00826B94"/>
    <w:rsid w:val="008324BA"/>
    <w:rsid w:val="0083319A"/>
    <w:rsid w:val="0083420B"/>
    <w:rsid w:val="00834CD0"/>
    <w:rsid w:val="00834D70"/>
    <w:rsid w:val="008379EC"/>
    <w:rsid w:val="00841002"/>
    <w:rsid w:val="00841B48"/>
    <w:rsid w:val="00841F85"/>
    <w:rsid w:val="00843055"/>
    <w:rsid w:val="00844736"/>
    <w:rsid w:val="0084591B"/>
    <w:rsid w:val="00850516"/>
    <w:rsid w:val="0085268D"/>
    <w:rsid w:val="00854BC4"/>
    <w:rsid w:val="00856562"/>
    <w:rsid w:val="0086022B"/>
    <w:rsid w:val="00864222"/>
    <w:rsid w:val="00865509"/>
    <w:rsid w:val="00867001"/>
    <w:rsid w:val="008702F9"/>
    <w:rsid w:val="008703B5"/>
    <w:rsid w:val="00872E3E"/>
    <w:rsid w:val="00875737"/>
    <w:rsid w:val="008822AB"/>
    <w:rsid w:val="0088271C"/>
    <w:rsid w:val="00884424"/>
    <w:rsid w:val="00886DF2"/>
    <w:rsid w:val="00886F4C"/>
    <w:rsid w:val="00887FDC"/>
    <w:rsid w:val="00890DF3"/>
    <w:rsid w:val="00891ADF"/>
    <w:rsid w:val="008938A1"/>
    <w:rsid w:val="00894801"/>
    <w:rsid w:val="008961C8"/>
    <w:rsid w:val="00897870"/>
    <w:rsid w:val="008A2C50"/>
    <w:rsid w:val="008A58E5"/>
    <w:rsid w:val="008A694D"/>
    <w:rsid w:val="008B0DC5"/>
    <w:rsid w:val="008B5E8A"/>
    <w:rsid w:val="008C7577"/>
    <w:rsid w:val="008C7E51"/>
    <w:rsid w:val="008D445E"/>
    <w:rsid w:val="008D6E52"/>
    <w:rsid w:val="008D7BDA"/>
    <w:rsid w:val="008E16BF"/>
    <w:rsid w:val="008E68A9"/>
    <w:rsid w:val="008F4E71"/>
    <w:rsid w:val="00900905"/>
    <w:rsid w:val="0090412F"/>
    <w:rsid w:val="0090635E"/>
    <w:rsid w:val="009068D0"/>
    <w:rsid w:val="009123A4"/>
    <w:rsid w:val="00912489"/>
    <w:rsid w:val="009132B0"/>
    <w:rsid w:val="009147C3"/>
    <w:rsid w:val="00914BA5"/>
    <w:rsid w:val="009158A4"/>
    <w:rsid w:val="00921E4D"/>
    <w:rsid w:val="00926439"/>
    <w:rsid w:val="009334E5"/>
    <w:rsid w:val="009378D2"/>
    <w:rsid w:val="00940611"/>
    <w:rsid w:val="009408CD"/>
    <w:rsid w:val="00941860"/>
    <w:rsid w:val="00951F1E"/>
    <w:rsid w:val="009537E7"/>
    <w:rsid w:val="00954BA5"/>
    <w:rsid w:val="00960502"/>
    <w:rsid w:val="00960E7C"/>
    <w:rsid w:val="00963E03"/>
    <w:rsid w:val="009644D3"/>
    <w:rsid w:val="00974915"/>
    <w:rsid w:val="00974E10"/>
    <w:rsid w:val="00977D2A"/>
    <w:rsid w:val="00980265"/>
    <w:rsid w:val="009807A6"/>
    <w:rsid w:val="00990BB8"/>
    <w:rsid w:val="00992002"/>
    <w:rsid w:val="0099498C"/>
    <w:rsid w:val="009A5359"/>
    <w:rsid w:val="009A587D"/>
    <w:rsid w:val="009A7B92"/>
    <w:rsid w:val="009B3B98"/>
    <w:rsid w:val="009B5D3D"/>
    <w:rsid w:val="009B5DFF"/>
    <w:rsid w:val="009B608B"/>
    <w:rsid w:val="009C2696"/>
    <w:rsid w:val="009C632E"/>
    <w:rsid w:val="009D1E69"/>
    <w:rsid w:val="009D3735"/>
    <w:rsid w:val="009D3CF0"/>
    <w:rsid w:val="009D5023"/>
    <w:rsid w:val="009D7C15"/>
    <w:rsid w:val="009E743D"/>
    <w:rsid w:val="009E7CBF"/>
    <w:rsid w:val="009F1B4B"/>
    <w:rsid w:val="009F262B"/>
    <w:rsid w:val="009F3241"/>
    <w:rsid w:val="009F425D"/>
    <w:rsid w:val="009F514C"/>
    <w:rsid w:val="009F737F"/>
    <w:rsid w:val="00A021A3"/>
    <w:rsid w:val="00A02434"/>
    <w:rsid w:val="00A02D28"/>
    <w:rsid w:val="00A032E3"/>
    <w:rsid w:val="00A05A83"/>
    <w:rsid w:val="00A1138C"/>
    <w:rsid w:val="00A14A7F"/>
    <w:rsid w:val="00A155A3"/>
    <w:rsid w:val="00A2278D"/>
    <w:rsid w:val="00A2365F"/>
    <w:rsid w:val="00A23EAD"/>
    <w:rsid w:val="00A30883"/>
    <w:rsid w:val="00A3307A"/>
    <w:rsid w:val="00A34E0E"/>
    <w:rsid w:val="00A359DE"/>
    <w:rsid w:val="00A37B3A"/>
    <w:rsid w:val="00A42731"/>
    <w:rsid w:val="00A42E8F"/>
    <w:rsid w:val="00A50500"/>
    <w:rsid w:val="00A53000"/>
    <w:rsid w:val="00A647A8"/>
    <w:rsid w:val="00A653B8"/>
    <w:rsid w:val="00A7085D"/>
    <w:rsid w:val="00A708EE"/>
    <w:rsid w:val="00A72251"/>
    <w:rsid w:val="00A73DD6"/>
    <w:rsid w:val="00A747DE"/>
    <w:rsid w:val="00A7700A"/>
    <w:rsid w:val="00A777BB"/>
    <w:rsid w:val="00A7798C"/>
    <w:rsid w:val="00A806C6"/>
    <w:rsid w:val="00A810DE"/>
    <w:rsid w:val="00A90E26"/>
    <w:rsid w:val="00A91089"/>
    <w:rsid w:val="00A91C68"/>
    <w:rsid w:val="00A939B1"/>
    <w:rsid w:val="00A9487B"/>
    <w:rsid w:val="00A97016"/>
    <w:rsid w:val="00A97B08"/>
    <w:rsid w:val="00AA2B13"/>
    <w:rsid w:val="00AA6061"/>
    <w:rsid w:val="00AA6DC4"/>
    <w:rsid w:val="00AA761A"/>
    <w:rsid w:val="00AA772D"/>
    <w:rsid w:val="00AB061B"/>
    <w:rsid w:val="00AB099A"/>
    <w:rsid w:val="00AB4702"/>
    <w:rsid w:val="00AB5EBF"/>
    <w:rsid w:val="00AC2D6C"/>
    <w:rsid w:val="00AC43A9"/>
    <w:rsid w:val="00AD024F"/>
    <w:rsid w:val="00AD2680"/>
    <w:rsid w:val="00AD70B4"/>
    <w:rsid w:val="00AE1111"/>
    <w:rsid w:val="00AE160F"/>
    <w:rsid w:val="00AE282E"/>
    <w:rsid w:val="00AE4ADC"/>
    <w:rsid w:val="00AE4B44"/>
    <w:rsid w:val="00AE6965"/>
    <w:rsid w:val="00AF2124"/>
    <w:rsid w:val="00AF55A7"/>
    <w:rsid w:val="00AF79E2"/>
    <w:rsid w:val="00B00504"/>
    <w:rsid w:val="00B01871"/>
    <w:rsid w:val="00B01A54"/>
    <w:rsid w:val="00B03962"/>
    <w:rsid w:val="00B04075"/>
    <w:rsid w:val="00B07136"/>
    <w:rsid w:val="00B07E50"/>
    <w:rsid w:val="00B10027"/>
    <w:rsid w:val="00B11C2E"/>
    <w:rsid w:val="00B125A0"/>
    <w:rsid w:val="00B12D63"/>
    <w:rsid w:val="00B12EEA"/>
    <w:rsid w:val="00B21E3A"/>
    <w:rsid w:val="00B26464"/>
    <w:rsid w:val="00B3398E"/>
    <w:rsid w:val="00B42ADD"/>
    <w:rsid w:val="00B42C72"/>
    <w:rsid w:val="00B42E13"/>
    <w:rsid w:val="00B43415"/>
    <w:rsid w:val="00B45077"/>
    <w:rsid w:val="00B505B1"/>
    <w:rsid w:val="00B51C87"/>
    <w:rsid w:val="00B673EA"/>
    <w:rsid w:val="00B72785"/>
    <w:rsid w:val="00B72CC8"/>
    <w:rsid w:val="00B81A95"/>
    <w:rsid w:val="00B82322"/>
    <w:rsid w:val="00B87D3C"/>
    <w:rsid w:val="00B906B2"/>
    <w:rsid w:val="00B91D3F"/>
    <w:rsid w:val="00B926F8"/>
    <w:rsid w:val="00BA0D35"/>
    <w:rsid w:val="00BA3924"/>
    <w:rsid w:val="00BA5D51"/>
    <w:rsid w:val="00BA64BF"/>
    <w:rsid w:val="00BA667E"/>
    <w:rsid w:val="00BA6BDC"/>
    <w:rsid w:val="00BA6F1F"/>
    <w:rsid w:val="00BB42A5"/>
    <w:rsid w:val="00BB45B3"/>
    <w:rsid w:val="00BB4E4C"/>
    <w:rsid w:val="00BB56DC"/>
    <w:rsid w:val="00BD01CF"/>
    <w:rsid w:val="00BD4024"/>
    <w:rsid w:val="00BD609C"/>
    <w:rsid w:val="00BE0F57"/>
    <w:rsid w:val="00BE2895"/>
    <w:rsid w:val="00BE3908"/>
    <w:rsid w:val="00BE470E"/>
    <w:rsid w:val="00BE5211"/>
    <w:rsid w:val="00BE63B3"/>
    <w:rsid w:val="00BF08B4"/>
    <w:rsid w:val="00BF0DB9"/>
    <w:rsid w:val="00BF4C0F"/>
    <w:rsid w:val="00BF5710"/>
    <w:rsid w:val="00BF593C"/>
    <w:rsid w:val="00C0354F"/>
    <w:rsid w:val="00C04623"/>
    <w:rsid w:val="00C046FE"/>
    <w:rsid w:val="00C05996"/>
    <w:rsid w:val="00C0743F"/>
    <w:rsid w:val="00C1377D"/>
    <w:rsid w:val="00C16F9B"/>
    <w:rsid w:val="00C17812"/>
    <w:rsid w:val="00C23727"/>
    <w:rsid w:val="00C25AD3"/>
    <w:rsid w:val="00C30635"/>
    <w:rsid w:val="00C312AA"/>
    <w:rsid w:val="00C3541E"/>
    <w:rsid w:val="00C43DAD"/>
    <w:rsid w:val="00C50F0F"/>
    <w:rsid w:val="00C51BB7"/>
    <w:rsid w:val="00C52486"/>
    <w:rsid w:val="00C5290B"/>
    <w:rsid w:val="00C54AE6"/>
    <w:rsid w:val="00C62613"/>
    <w:rsid w:val="00C637BE"/>
    <w:rsid w:val="00C665C5"/>
    <w:rsid w:val="00C67B60"/>
    <w:rsid w:val="00C70BE6"/>
    <w:rsid w:val="00C71E95"/>
    <w:rsid w:val="00C74412"/>
    <w:rsid w:val="00C749A8"/>
    <w:rsid w:val="00C74EA4"/>
    <w:rsid w:val="00C75271"/>
    <w:rsid w:val="00C800CD"/>
    <w:rsid w:val="00C82258"/>
    <w:rsid w:val="00C8610B"/>
    <w:rsid w:val="00C86276"/>
    <w:rsid w:val="00C93622"/>
    <w:rsid w:val="00C94D47"/>
    <w:rsid w:val="00C97F31"/>
    <w:rsid w:val="00CA05D0"/>
    <w:rsid w:val="00CA6F4C"/>
    <w:rsid w:val="00CB00CB"/>
    <w:rsid w:val="00CB06EB"/>
    <w:rsid w:val="00CB28D8"/>
    <w:rsid w:val="00CB671E"/>
    <w:rsid w:val="00CB7E9D"/>
    <w:rsid w:val="00CB7F4A"/>
    <w:rsid w:val="00CC0AB5"/>
    <w:rsid w:val="00CC37EE"/>
    <w:rsid w:val="00CC398B"/>
    <w:rsid w:val="00CC399D"/>
    <w:rsid w:val="00CC54F2"/>
    <w:rsid w:val="00CC62DC"/>
    <w:rsid w:val="00CC6687"/>
    <w:rsid w:val="00CC6A6C"/>
    <w:rsid w:val="00CE1600"/>
    <w:rsid w:val="00CE2282"/>
    <w:rsid w:val="00CE25A9"/>
    <w:rsid w:val="00CE2636"/>
    <w:rsid w:val="00CE379A"/>
    <w:rsid w:val="00CE71AA"/>
    <w:rsid w:val="00CE7741"/>
    <w:rsid w:val="00CF2B5A"/>
    <w:rsid w:val="00CF367A"/>
    <w:rsid w:val="00CF3DA1"/>
    <w:rsid w:val="00CF468A"/>
    <w:rsid w:val="00CF5D8E"/>
    <w:rsid w:val="00CF620D"/>
    <w:rsid w:val="00CF76B5"/>
    <w:rsid w:val="00D04FF5"/>
    <w:rsid w:val="00D0714E"/>
    <w:rsid w:val="00D1109D"/>
    <w:rsid w:val="00D1527F"/>
    <w:rsid w:val="00D171CA"/>
    <w:rsid w:val="00D2086E"/>
    <w:rsid w:val="00D22E65"/>
    <w:rsid w:val="00D23A48"/>
    <w:rsid w:val="00D24D86"/>
    <w:rsid w:val="00D27867"/>
    <w:rsid w:val="00D314A3"/>
    <w:rsid w:val="00D31FC4"/>
    <w:rsid w:val="00D3380C"/>
    <w:rsid w:val="00D35736"/>
    <w:rsid w:val="00D35D39"/>
    <w:rsid w:val="00D3671F"/>
    <w:rsid w:val="00D37304"/>
    <w:rsid w:val="00D43861"/>
    <w:rsid w:val="00D43B46"/>
    <w:rsid w:val="00D44012"/>
    <w:rsid w:val="00D4542C"/>
    <w:rsid w:val="00D5315A"/>
    <w:rsid w:val="00D5501A"/>
    <w:rsid w:val="00D62240"/>
    <w:rsid w:val="00D62583"/>
    <w:rsid w:val="00D6275E"/>
    <w:rsid w:val="00D638A1"/>
    <w:rsid w:val="00D65206"/>
    <w:rsid w:val="00D65B06"/>
    <w:rsid w:val="00D72A94"/>
    <w:rsid w:val="00D736D6"/>
    <w:rsid w:val="00D75036"/>
    <w:rsid w:val="00D75D7E"/>
    <w:rsid w:val="00D75E77"/>
    <w:rsid w:val="00D855FE"/>
    <w:rsid w:val="00D85B9E"/>
    <w:rsid w:val="00D85DBA"/>
    <w:rsid w:val="00D86DD0"/>
    <w:rsid w:val="00D87BC1"/>
    <w:rsid w:val="00D91483"/>
    <w:rsid w:val="00D940EC"/>
    <w:rsid w:val="00D9414A"/>
    <w:rsid w:val="00D9465D"/>
    <w:rsid w:val="00D95A03"/>
    <w:rsid w:val="00DA4701"/>
    <w:rsid w:val="00DA52FD"/>
    <w:rsid w:val="00DA6A16"/>
    <w:rsid w:val="00DA7ADA"/>
    <w:rsid w:val="00DB05AE"/>
    <w:rsid w:val="00DB149D"/>
    <w:rsid w:val="00DB15F4"/>
    <w:rsid w:val="00DB4ABB"/>
    <w:rsid w:val="00DB7898"/>
    <w:rsid w:val="00DB798A"/>
    <w:rsid w:val="00DC03AC"/>
    <w:rsid w:val="00DC06D8"/>
    <w:rsid w:val="00DC11AA"/>
    <w:rsid w:val="00DC51AB"/>
    <w:rsid w:val="00DC72B8"/>
    <w:rsid w:val="00DC72C8"/>
    <w:rsid w:val="00DD49BE"/>
    <w:rsid w:val="00DD586C"/>
    <w:rsid w:val="00DD5E55"/>
    <w:rsid w:val="00DE1AB0"/>
    <w:rsid w:val="00DE48FD"/>
    <w:rsid w:val="00DE6233"/>
    <w:rsid w:val="00DF0ACE"/>
    <w:rsid w:val="00DF1505"/>
    <w:rsid w:val="00DF2F57"/>
    <w:rsid w:val="00DF3BE9"/>
    <w:rsid w:val="00E04668"/>
    <w:rsid w:val="00E061B1"/>
    <w:rsid w:val="00E11C2E"/>
    <w:rsid w:val="00E11DEA"/>
    <w:rsid w:val="00E163D5"/>
    <w:rsid w:val="00E257C2"/>
    <w:rsid w:val="00E275D7"/>
    <w:rsid w:val="00E27617"/>
    <w:rsid w:val="00E300C0"/>
    <w:rsid w:val="00E309BB"/>
    <w:rsid w:val="00E30D2F"/>
    <w:rsid w:val="00E33403"/>
    <w:rsid w:val="00E3356F"/>
    <w:rsid w:val="00E34478"/>
    <w:rsid w:val="00E37950"/>
    <w:rsid w:val="00E400FC"/>
    <w:rsid w:val="00E42A28"/>
    <w:rsid w:val="00E560D9"/>
    <w:rsid w:val="00E577DF"/>
    <w:rsid w:val="00E60B55"/>
    <w:rsid w:val="00E62D05"/>
    <w:rsid w:val="00E632D5"/>
    <w:rsid w:val="00E705FE"/>
    <w:rsid w:val="00E7102E"/>
    <w:rsid w:val="00E71D3B"/>
    <w:rsid w:val="00E71FE5"/>
    <w:rsid w:val="00E7224C"/>
    <w:rsid w:val="00E72D8E"/>
    <w:rsid w:val="00E73B03"/>
    <w:rsid w:val="00E805F3"/>
    <w:rsid w:val="00E8064F"/>
    <w:rsid w:val="00E80EFF"/>
    <w:rsid w:val="00E81FC8"/>
    <w:rsid w:val="00E87193"/>
    <w:rsid w:val="00E90E58"/>
    <w:rsid w:val="00E91266"/>
    <w:rsid w:val="00E93112"/>
    <w:rsid w:val="00E93F15"/>
    <w:rsid w:val="00E94A38"/>
    <w:rsid w:val="00EA16CB"/>
    <w:rsid w:val="00EA1FC5"/>
    <w:rsid w:val="00EA559F"/>
    <w:rsid w:val="00EB00BB"/>
    <w:rsid w:val="00EB037A"/>
    <w:rsid w:val="00EB0E5A"/>
    <w:rsid w:val="00EB0E62"/>
    <w:rsid w:val="00EB37E4"/>
    <w:rsid w:val="00EB4E10"/>
    <w:rsid w:val="00EB6E2B"/>
    <w:rsid w:val="00EB7524"/>
    <w:rsid w:val="00EC537D"/>
    <w:rsid w:val="00EC66D0"/>
    <w:rsid w:val="00ED0512"/>
    <w:rsid w:val="00ED0B0F"/>
    <w:rsid w:val="00ED1614"/>
    <w:rsid w:val="00ED4CE4"/>
    <w:rsid w:val="00ED71F4"/>
    <w:rsid w:val="00ED7366"/>
    <w:rsid w:val="00EE000E"/>
    <w:rsid w:val="00EE3ED1"/>
    <w:rsid w:val="00EE41AD"/>
    <w:rsid w:val="00EE4660"/>
    <w:rsid w:val="00EF532F"/>
    <w:rsid w:val="00EF79B9"/>
    <w:rsid w:val="00EF7A02"/>
    <w:rsid w:val="00F001BD"/>
    <w:rsid w:val="00F1372D"/>
    <w:rsid w:val="00F2670C"/>
    <w:rsid w:val="00F27BFA"/>
    <w:rsid w:val="00F32B97"/>
    <w:rsid w:val="00F33F21"/>
    <w:rsid w:val="00F35295"/>
    <w:rsid w:val="00F405FB"/>
    <w:rsid w:val="00F40D2C"/>
    <w:rsid w:val="00F43740"/>
    <w:rsid w:val="00F50528"/>
    <w:rsid w:val="00F54894"/>
    <w:rsid w:val="00F57E2A"/>
    <w:rsid w:val="00F642E4"/>
    <w:rsid w:val="00F648DB"/>
    <w:rsid w:val="00F65AAB"/>
    <w:rsid w:val="00F70F29"/>
    <w:rsid w:val="00F71394"/>
    <w:rsid w:val="00F71BB3"/>
    <w:rsid w:val="00F7340D"/>
    <w:rsid w:val="00F73EDE"/>
    <w:rsid w:val="00F7685A"/>
    <w:rsid w:val="00F76D14"/>
    <w:rsid w:val="00F81A10"/>
    <w:rsid w:val="00F915A5"/>
    <w:rsid w:val="00F95B58"/>
    <w:rsid w:val="00FA0335"/>
    <w:rsid w:val="00FA1083"/>
    <w:rsid w:val="00FA4CEE"/>
    <w:rsid w:val="00FA5456"/>
    <w:rsid w:val="00FA66C6"/>
    <w:rsid w:val="00FB4468"/>
    <w:rsid w:val="00FB5EAD"/>
    <w:rsid w:val="00FC00EB"/>
    <w:rsid w:val="00FC0297"/>
    <w:rsid w:val="00FC0915"/>
    <w:rsid w:val="00FC33B1"/>
    <w:rsid w:val="00FC622D"/>
    <w:rsid w:val="00FC6D2F"/>
    <w:rsid w:val="00FC7704"/>
    <w:rsid w:val="00FD5607"/>
    <w:rsid w:val="00FE029F"/>
    <w:rsid w:val="00FE6615"/>
    <w:rsid w:val="00FE668A"/>
    <w:rsid w:val="00FE798E"/>
    <w:rsid w:val="00FF2C97"/>
    <w:rsid w:val="00FF6130"/>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CBCCED"/>
  <w15:chartTrackingRefBased/>
  <w15:docId w15:val="{7A04E0A4-860D-47C5-B58A-EB2699D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265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Tahoma" w:hAnsi="Tahoma" w:cs="Tahoma"/>
      <w:sz w:val="16"/>
      <w:szCs w:val="16"/>
    </w:rPr>
  </w:style>
  <w:style w:type="character" w:styleId="PageNumber">
    <w:name w:val="page number"/>
    <w:basedOn w:val="DefaultParagraphFont"/>
  </w:style>
  <w:style w:type="paragraph" w:customStyle="1" w:styleId="Style6">
    <w:name w:val="_Style 6"/>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pPr>
      <w:spacing w:after="160" w:line="240" w:lineRule="exact"/>
      <w:textAlignment w:val="baseline"/>
    </w:pPr>
    <w:rPr>
      <w:rFonts w:ascii="Verdana" w:eastAsia="MS Mincho" w:hAnsi="Verdana" w:cs="Verdana"/>
      <w:sz w:val="20"/>
      <w:szCs w:val="20"/>
      <w:lang w:val="en-GB"/>
    </w:rPr>
  </w:style>
  <w:style w:type="paragraph" w:customStyle="1" w:styleId="1Char">
    <w:name w:val="1 Char"/>
    <w:basedOn w:val="DocumentMap"/>
    <w:pPr>
      <w:widowControl w:val="0"/>
      <w:jc w:val="both"/>
    </w:pPr>
    <w:rPr>
      <w:rFonts w:eastAsia="SimSun" w:cs="Times New Roman"/>
      <w:kern w:val="2"/>
      <w:sz w:val="24"/>
      <w:szCs w:val="24"/>
      <w:lang w:eastAsia="zh-CN"/>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rPr>
      <w:rFonts w:ascii="Tahoma" w:hAnsi="Tahoma"/>
      <w:sz w:val="16"/>
      <w:szCs w:val="16"/>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42FA"/>
    <w:pPr>
      <w:tabs>
        <w:tab w:val="center" w:pos="4320"/>
        <w:tab w:val="right" w:pos="8640"/>
      </w:tabs>
    </w:pPr>
  </w:style>
  <w:style w:type="paragraph" w:styleId="NormalWeb">
    <w:name w:val="Normal (Web)"/>
    <w:basedOn w:val="Normal"/>
    <w:uiPriority w:val="99"/>
    <w:rsid w:val="0051468F"/>
    <w:pPr>
      <w:spacing w:before="100" w:beforeAutospacing="1" w:after="100" w:afterAutospacing="1"/>
    </w:pPr>
  </w:style>
  <w:style w:type="paragraph" w:styleId="ListParagraph">
    <w:name w:val="List Paragraph"/>
    <w:basedOn w:val="Normal"/>
    <w:uiPriority w:val="34"/>
    <w:qFormat/>
    <w:rsid w:val="0022652E"/>
    <w:pPr>
      <w:ind w:left="720"/>
      <w:contextualSpacing/>
    </w:pPr>
  </w:style>
  <w:style w:type="character" w:customStyle="1" w:styleId="Heading1Char">
    <w:name w:val="Heading 1 Char"/>
    <w:basedOn w:val="DefaultParagraphFont"/>
    <w:link w:val="Heading1"/>
    <w:rsid w:val="0022652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0008B6"/>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008B6"/>
    <w:rPr>
      <w:rFonts w:asciiTheme="minorHAnsi" w:eastAsiaTheme="minorHAnsi" w:hAnsiTheme="minorHAnsi" w:cstheme="minorBidi"/>
      <w:sz w:val="22"/>
      <w:szCs w:val="22"/>
    </w:rPr>
  </w:style>
  <w:style w:type="character" w:customStyle="1" w:styleId="Bodytext2">
    <w:name w:val="Body text (2)_"/>
    <w:basedOn w:val="DefaultParagraphFont"/>
    <w:link w:val="Bodytext20"/>
    <w:rsid w:val="00A939B1"/>
    <w:rPr>
      <w:color w:val="1E1E1D"/>
    </w:rPr>
  </w:style>
  <w:style w:type="paragraph" w:customStyle="1" w:styleId="Bodytext20">
    <w:name w:val="Body text (2)"/>
    <w:basedOn w:val="Normal"/>
    <w:link w:val="Bodytext2"/>
    <w:rsid w:val="00A939B1"/>
    <w:pPr>
      <w:widowControl w:val="0"/>
    </w:pPr>
    <w:rPr>
      <w:color w:val="1E1E1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3455</TotalTime>
  <Pages>6</Pages>
  <Words>1578</Words>
  <Characters>8996</Characters>
  <Application>Microsoft Office Word</Application>
  <DocSecurity>0</DocSecurity>
  <PresentationFormat/>
  <Lines>74</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ĐẢNG UỶ KHỐI</vt:lpstr>
    </vt:vector>
  </TitlesOfParts>
  <Company>Le Hieu - 0985607656</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UỶ KHỐI</dc:title>
  <dc:subject/>
  <dc:creator>Gostep.info</dc:creator>
  <cp:keywords/>
  <cp:lastModifiedBy>Windows 11</cp:lastModifiedBy>
  <cp:revision>164</cp:revision>
  <cp:lastPrinted>2024-01-29T07:54:00Z</cp:lastPrinted>
  <dcterms:created xsi:type="dcterms:W3CDTF">2023-02-14T09:47:00Z</dcterms:created>
  <dcterms:modified xsi:type="dcterms:W3CDTF">2026-01-29T13:20:00Z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